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4EED" w14:textId="77777777" w:rsidR="00B95BC9" w:rsidRPr="00375D5D" w:rsidRDefault="00B95BC9" w:rsidP="00B95BC9">
      <w:pPr>
        <w:pStyle w:val="Default"/>
        <w:jc w:val="center"/>
        <w:rPr>
          <w:sz w:val="16"/>
          <w:szCs w:val="16"/>
          <w:lang w:val="ru-RU"/>
        </w:rPr>
      </w:pPr>
      <w:r w:rsidRPr="00375D5D">
        <w:rPr>
          <w:b/>
          <w:bCs/>
          <w:sz w:val="16"/>
          <w:szCs w:val="16"/>
          <w:lang w:val="ru-RU"/>
        </w:rPr>
        <w:t>ДОГОВОР – ОФЕРТА б/</w:t>
      </w:r>
      <w:proofErr w:type="gramStart"/>
      <w:r w:rsidRPr="00375D5D">
        <w:rPr>
          <w:b/>
          <w:bCs/>
          <w:sz w:val="16"/>
          <w:szCs w:val="16"/>
          <w:lang w:val="ru-RU"/>
        </w:rPr>
        <w:t>н</w:t>
      </w:r>
      <w:proofErr w:type="gramEnd"/>
    </w:p>
    <w:p w14:paraId="6935BA4E" w14:textId="77777777" w:rsidR="00B95BC9" w:rsidRPr="00375D5D" w:rsidRDefault="00B95BC9" w:rsidP="00B95BC9">
      <w:pPr>
        <w:pStyle w:val="Default"/>
        <w:jc w:val="center"/>
        <w:rPr>
          <w:b/>
          <w:bCs/>
          <w:sz w:val="16"/>
          <w:szCs w:val="16"/>
          <w:lang w:val="ru-RU"/>
        </w:rPr>
      </w:pPr>
      <w:r w:rsidRPr="00375D5D">
        <w:rPr>
          <w:b/>
          <w:bCs/>
          <w:sz w:val="16"/>
          <w:szCs w:val="16"/>
          <w:lang w:val="ru-RU"/>
        </w:rPr>
        <w:t>купли - продажи  Подарочных  сертификатов</w:t>
      </w:r>
    </w:p>
    <w:p w14:paraId="4D3924DE" w14:textId="77777777" w:rsidR="00B95BC9" w:rsidRPr="00375D5D" w:rsidRDefault="00B95BC9" w:rsidP="00B95BC9">
      <w:pPr>
        <w:pStyle w:val="Default"/>
        <w:jc w:val="right"/>
        <w:rPr>
          <w:sz w:val="16"/>
          <w:szCs w:val="16"/>
          <w:lang w:val="ru-RU"/>
        </w:rPr>
      </w:pPr>
      <w:r w:rsidRPr="00375D5D">
        <w:rPr>
          <w:b/>
          <w:bCs/>
          <w:sz w:val="16"/>
          <w:szCs w:val="16"/>
          <w:lang w:val="ru-RU"/>
        </w:rPr>
        <w:t>«______» _______________20__ года</w:t>
      </w:r>
    </w:p>
    <w:p w14:paraId="24482D05" w14:textId="77777777" w:rsidR="00B95BC9" w:rsidRPr="00375D5D" w:rsidRDefault="00B95BC9" w:rsidP="00B95BC9">
      <w:pPr>
        <w:pStyle w:val="Default"/>
        <w:rPr>
          <w:sz w:val="16"/>
          <w:szCs w:val="16"/>
          <w:lang w:val="ru-RU"/>
        </w:rPr>
      </w:pPr>
      <w:r w:rsidRPr="00375D5D">
        <w:rPr>
          <w:sz w:val="16"/>
          <w:szCs w:val="16"/>
          <w:lang w:val="ru-RU"/>
        </w:rPr>
        <w:t xml:space="preserve">   </w:t>
      </w:r>
    </w:p>
    <w:p w14:paraId="7FF3E085" w14:textId="77777777" w:rsidR="00B95BC9" w:rsidRPr="00375D5D" w:rsidRDefault="00B95BC9" w:rsidP="00B95BC9">
      <w:pPr>
        <w:pStyle w:val="Default"/>
        <w:jc w:val="both"/>
        <w:rPr>
          <w:sz w:val="16"/>
          <w:szCs w:val="16"/>
          <w:lang w:val="ru-RU"/>
        </w:rPr>
      </w:pPr>
      <w:r w:rsidRPr="00375D5D">
        <w:rPr>
          <w:sz w:val="16"/>
          <w:szCs w:val="16"/>
          <w:lang w:val="ru-RU"/>
        </w:rPr>
        <w:t xml:space="preserve">Настоящий  публичный  Договор  является  публичной  Офертой  Общества  с  ограниченной  ответственностью  «Автомобильный спортивный комплекс Нижегородское кольцо»  в  лице  Генерального  директора  </w:t>
      </w:r>
      <w:proofErr w:type="spellStart"/>
      <w:r w:rsidRPr="00375D5D">
        <w:rPr>
          <w:sz w:val="16"/>
          <w:szCs w:val="16"/>
          <w:lang w:val="ru-RU"/>
        </w:rPr>
        <w:t>Пигулевского</w:t>
      </w:r>
      <w:proofErr w:type="spellEnd"/>
      <w:r w:rsidRPr="00375D5D">
        <w:rPr>
          <w:sz w:val="16"/>
          <w:szCs w:val="16"/>
          <w:lang w:val="ru-RU"/>
        </w:rPr>
        <w:t xml:space="preserve">  С. В. ,   действующего  на  основании  Устава,   именуемого  в  дальнейшем  «Компания»,   которым  Компания  предлагает  физическим  лицам,   именуемым  в  дальнейшем  «Покупатель»,   а  совместно  именуемые  «Стороны»,   заключить  настоящий  Догово</w:t>
      </w:r>
      <w:proofErr w:type="gramStart"/>
      <w:r w:rsidRPr="00375D5D">
        <w:rPr>
          <w:sz w:val="16"/>
          <w:szCs w:val="16"/>
          <w:lang w:val="ru-RU"/>
        </w:rPr>
        <w:t>р-</w:t>
      </w:r>
      <w:proofErr w:type="gramEnd"/>
      <w:r w:rsidRPr="00375D5D">
        <w:rPr>
          <w:sz w:val="16"/>
          <w:szCs w:val="16"/>
          <w:lang w:val="ru-RU"/>
        </w:rPr>
        <w:t xml:space="preserve"> оферту  ( далее  –  Договор)   купли- продажи  Подарочного  сертификата  в  порядках  и  на  условиях,   предусмотренных  настоящим  Договором.   </w:t>
      </w:r>
    </w:p>
    <w:p w14:paraId="49F94800" w14:textId="77777777" w:rsidR="00B95BC9" w:rsidRPr="00375D5D" w:rsidRDefault="00B95BC9" w:rsidP="00B95BC9">
      <w:pPr>
        <w:pStyle w:val="Default"/>
        <w:jc w:val="both"/>
        <w:rPr>
          <w:sz w:val="16"/>
          <w:szCs w:val="16"/>
        </w:rPr>
      </w:pPr>
      <w:r w:rsidRPr="00375D5D">
        <w:rPr>
          <w:sz w:val="16"/>
          <w:szCs w:val="16"/>
          <w:lang w:val="ru-RU"/>
        </w:rPr>
        <w:t>В  соответствии  со  ст. ст. 435, 437   Гражданского  Кодекса  Российской  Федерации  ( далее  -   ГК  РФ)</w:t>
      </w:r>
      <w:proofErr w:type="gramStart"/>
      <w:r w:rsidRPr="00375D5D">
        <w:rPr>
          <w:sz w:val="16"/>
          <w:szCs w:val="16"/>
          <w:lang w:val="ru-RU"/>
        </w:rPr>
        <w:t xml:space="preserve"> ,</w:t>
      </w:r>
      <w:proofErr w:type="gramEnd"/>
      <w:r w:rsidRPr="00375D5D">
        <w:rPr>
          <w:sz w:val="16"/>
          <w:szCs w:val="16"/>
          <w:lang w:val="ru-RU"/>
        </w:rPr>
        <w:t xml:space="preserve">   в  случае  принятия  изложенных  ниже  условий  и  оплаты  услуг,   -   физическое  лицо,   производящее  акцепт  этой  оферты,   становится  Покупателем  ( в  соответствии  со  ст. 438   ГК  РФ  -   акцепт  оферты  равносилен  заключению  </w:t>
      </w:r>
      <w:proofErr w:type="spellStart"/>
      <w:r w:rsidRPr="00375D5D">
        <w:rPr>
          <w:sz w:val="16"/>
          <w:szCs w:val="16"/>
        </w:rPr>
        <w:t>договора</w:t>
      </w:r>
      <w:proofErr w:type="spellEnd"/>
      <w:r w:rsidRPr="00375D5D">
        <w:rPr>
          <w:sz w:val="16"/>
          <w:szCs w:val="16"/>
        </w:rPr>
        <w:t xml:space="preserve">  </w:t>
      </w:r>
      <w:proofErr w:type="spellStart"/>
      <w:r w:rsidRPr="00375D5D">
        <w:rPr>
          <w:sz w:val="16"/>
          <w:szCs w:val="16"/>
        </w:rPr>
        <w:t>на</w:t>
      </w:r>
      <w:proofErr w:type="spellEnd"/>
      <w:r w:rsidRPr="00375D5D">
        <w:rPr>
          <w:sz w:val="16"/>
          <w:szCs w:val="16"/>
        </w:rPr>
        <w:t xml:space="preserve">  </w:t>
      </w:r>
      <w:proofErr w:type="spellStart"/>
      <w:r w:rsidRPr="00375D5D">
        <w:rPr>
          <w:sz w:val="16"/>
          <w:szCs w:val="16"/>
        </w:rPr>
        <w:t>условиях</w:t>
      </w:r>
      <w:proofErr w:type="spellEnd"/>
      <w:r w:rsidRPr="00375D5D">
        <w:rPr>
          <w:sz w:val="16"/>
          <w:szCs w:val="16"/>
        </w:rPr>
        <w:t xml:space="preserve">,   </w:t>
      </w:r>
      <w:proofErr w:type="spellStart"/>
      <w:r w:rsidRPr="00375D5D">
        <w:rPr>
          <w:sz w:val="16"/>
          <w:szCs w:val="16"/>
        </w:rPr>
        <w:t>изложенных</w:t>
      </w:r>
      <w:proofErr w:type="spellEnd"/>
      <w:r w:rsidRPr="00375D5D">
        <w:rPr>
          <w:sz w:val="16"/>
          <w:szCs w:val="16"/>
        </w:rPr>
        <w:t xml:space="preserve">  в  </w:t>
      </w:r>
      <w:proofErr w:type="spellStart"/>
      <w:r w:rsidRPr="00375D5D">
        <w:rPr>
          <w:sz w:val="16"/>
          <w:szCs w:val="16"/>
        </w:rPr>
        <w:t>оферте</w:t>
      </w:r>
      <w:proofErr w:type="spellEnd"/>
      <w:r w:rsidRPr="00375D5D">
        <w:rPr>
          <w:sz w:val="16"/>
          <w:szCs w:val="16"/>
        </w:rPr>
        <w:t xml:space="preserve">) .   </w:t>
      </w:r>
    </w:p>
    <w:p w14:paraId="7B4C013C" w14:textId="77777777" w:rsidR="00B95BC9" w:rsidRPr="00375D5D" w:rsidRDefault="00B95BC9" w:rsidP="00B95BC9">
      <w:pPr>
        <w:pStyle w:val="Default"/>
        <w:jc w:val="both"/>
        <w:rPr>
          <w:sz w:val="16"/>
          <w:szCs w:val="16"/>
        </w:rPr>
      </w:pPr>
      <w:r w:rsidRPr="00375D5D">
        <w:rPr>
          <w:sz w:val="16"/>
          <w:szCs w:val="16"/>
          <w:lang w:val="ru-RU"/>
        </w:rPr>
        <w:t xml:space="preserve">Акцепт  оферты  означает,   что  Покупатель  согласен  со  всеми  положениями  настоящего  Договора  и  равносилен  заключению  </w:t>
      </w:r>
      <w:proofErr w:type="spellStart"/>
      <w:r w:rsidRPr="00375D5D">
        <w:rPr>
          <w:sz w:val="16"/>
          <w:szCs w:val="16"/>
        </w:rPr>
        <w:t>договора</w:t>
      </w:r>
      <w:proofErr w:type="spellEnd"/>
      <w:r w:rsidRPr="00375D5D">
        <w:rPr>
          <w:sz w:val="16"/>
          <w:szCs w:val="16"/>
        </w:rPr>
        <w:t xml:space="preserve">  </w:t>
      </w:r>
      <w:proofErr w:type="spellStart"/>
      <w:r w:rsidRPr="00375D5D">
        <w:rPr>
          <w:sz w:val="16"/>
          <w:szCs w:val="16"/>
        </w:rPr>
        <w:t>купл</w:t>
      </w:r>
      <w:proofErr w:type="gramStart"/>
      <w:r w:rsidRPr="00375D5D">
        <w:rPr>
          <w:sz w:val="16"/>
          <w:szCs w:val="16"/>
        </w:rPr>
        <w:t>и</w:t>
      </w:r>
      <w:proofErr w:type="spellEnd"/>
      <w:r w:rsidRPr="00375D5D">
        <w:rPr>
          <w:sz w:val="16"/>
          <w:szCs w:val="16"/>
        </w:rPr>
        <w:t>-</w:t>
      </w:r>
      <w:proofErr w:type="gramEnd"/>
      <w:r w:rsidRPr="00375D5D">
        <w:rPr>
          <w:sz w:val="16"/>
          <w:szCs w:val="16"/>
        </w:rPr>
        <w:t xml:space="preserve"> </w:t>
      </w:r>
      <w:proofErr w:type="spellStart"/>
      <w:r w:rsidRPr="00375D5D">
        <w:rPr>
          <w:sz w:val="16"/>
          <w:szCs w:val="16"/>
        </w:rPr>
        <w:t>продажи</w:t>
      </w:r>
      <w:proofErr w:type="spellEnd"/>
      <w:r w:rsidRPr="00375D5D">
        <w:rPr>
          <w:sz w:val="16"/>
          <w:szCs w:val="16"/>
        </w:rPr>
        <w:t xml:space="preserve">  </w:t>
      </w:r>
      <w:proofErr w:type="spellStart"/>
      <w:r w:rsidRPr="00375D5D">
        <w:rPr>
          <w:sz w:val="16"/>
          <w:szCs w:val="16"/>
        </w:rPr>
        <w:t>Подарочного</w:t>
      </w:r>
      <w:proofErr w:type="spellEnd"/>
      <w:r w:rsidRPr="00375D5D">
        <w:rPr>
          <w:sz w:val="16"/>
          <w:szCs w:val="16"/>
        </w:rPr>
        <w:t xml:space="preserve">  </w:t>
      </w:r>
      <w:proofErr w:type="spellStart"/>
      <w:r w:rsidRPr="00375D5D">
        <w:rPr>
          <w:sz w:val="16"/>
          <w:szCs w:val="16"/>
        </w:rPr>
        <w:t>сертификата</w:t>
      </w:r>
      <w:proofErr w:type="spellEnd"/>
      <w:r w:rsidRPr="00375D5D">
        <w:rPr>
          <w:sz w:val="16"/>
          <w:szCs w:val="16"/>
        </w:rPr>
        <w:t xml:space="preserve">. </w:t>
      </w:r>
    </w:p>
    <w:p w14:paraId="2DD867D0" w14:textId="77777777" w:rsidR="00B95BC9" w:rsidRPr="00375D5D" w:rsidRDefault="00B95BC9" w:rsidP="00B95BC9">
      <w:pPr>
        <w:pStyle w:val="Default"/>
        <w:jc w:val="both"/>
        <w:rPr>
          <w:sz w:val="16"/>
          <w:szCs w:val="16"/>
        </w:rPr>
      </w:pPr>
      <w:r w:rsidRPr="00375D5D">
        <w:rPr>
          <w:sz w:val="16"/>
          <w:szCs w:val="16"/>
        </w:rPr>
        <w:t xml:space="preserve">  </w:t>
      </w:r>
    </w:p>
    <w:p w14:paraId="62136AB5" w14:textId="77777777" w:rsidR="00B95BC9" w:rsidRPr="00375D5D" w:rsidRDefault="00B95BC9" w:rsidP="00B95BC9">
      <w:pPr>
        <w:pStyle w:val="Default"/>
        <w:jc w:val="both"/>
        <w:rPr>
          <w:sz w:val="16"/>
          <w:szCs w:val="16"/>
          <w:lang w:val="ru-RU"/>
        </w:rPr>
      </w:pPr>
      <w:r w:rsidRPr="00375D5D">
        <w:rPr>
          <w:b/>
          <w:bCs/>
          <w:sz w:val="16"/>
          <w:szCs w:val="16"/>
          <w:lang w:val="ru-RU"/>
        </w:rPr>
        <w:t>1 .   Термины  и  определения</w:t>
      </w:r>
    </w:p>
    <w:p w14:paraId="1DF17AEC" w14:textId="77777777" w:rsidR="00B95BC9" w:rsidRPr="00375D5D" w:rsidRDefault="00B95BC9" w:rsidP="00B95BC9">
      <w:pPr>
        <w:pStyle w:val="Default"/>
        <w:jc w:val="both"/>
        <w:rPr>
          <w:sz w:val="16"/>
          <w:szCs w:val="16"/>
          <w:lang w:val="ru-RU"/>
        </w:rPr>
      </w:pPr>
    </w:p>
    <w:p w14:paraId="5405690E" w14:textId="77777777" w:rsidR="00B95BC9" w:rsidRPr="00375D5D" w:rsidRDefault="00B95BC9" w:rsidP="00B95BC9">
      <w:pPr>
        <w:pStyle w:val="Default"/>
        <w:jc w:val="both"/>
        <w:rPr>
          <w:sz w:val="16"/>
          <w:szCs w:val="16"/>
          <w:lang w:val="ru-RU"/>
        </w:rPr>
      </w:pPr>
      <w:r w:rsidRPr="00375D5D">
        <w:rPr>
          <w:sz w:val="16"/>
          <w:szCs w:val="16"/>
          <w:lang w:val="ru-RU"/>
        </w:rPr>
        <w:t xml:space="preserve">   В  целях  настоящей  оферты  нижеприведенные  термины  используются  в  следующих  значениях:   </w:t>
      </w:r>
    </w:p>
    <w:p w14:paraId="6E9C1633" w14:textId="77777777" w:rsidR="00B95BC9" w:rsidRPr="00375D5D" w:rsidRDefault="00B95BC9" w:rsidP="00B95BC9">
      <w:pPr>
        <w:pStyle w:val="Default"/>
        <w:jc w:val="both"/>
        <w:rPr>
          <w:sz w:val="16"/>
          <w:szCs w:val="16"/>
          <w:lang w:val="ru-RU"/>
        </w:rPr>
      </w:pPr>
      <w:r w:rsidRPr="00375D5D">
        <w:rPr>
          <w:i/>
          <w:iCs/>
          <w:sz w:val="16"/>
          <w:szCs w:val="16"/>
          <w:lang w:val="ru-RU"/>
        </w:rPr>
        <w:t xml:space="preserve">Подарочный  сертификат  </w:t>
      </w:r>
      <w:proofErr w:type="gramStart"/>
      <w:r w:rsidRPr="00375D5D">
        <w:rPr>
          <w:sz w:val="16"/>
          <w:szCs w:val="16"/>
          <w:lang w:val="ru-RU"/>
        </w:rPr>
        <w:t xml:space="preserve">( </w:t>
      </w:r>
      <w:proofErr w:type="gramEnd"/>
      <w:r w:rsidRPr="00375D5D">
        <w:rPr>
          <w:sz w:val="16"/>
          <w:szCs w:val="16"/>
          <w:lang w:val="ru-RU"/>
        </w:rPr>
        <w:t xml:space="preserve">далее  по  тексту  –  «Сертификат»)   -   денежное  обязательство,   не  являющееся  ценной  бумагой:   </w:t>
      </w:r>
    </w:p>
    <w:p w14:paraId="750C93BE" w14:textId="77777777" w:rsidR="00B95BC9" w:rsidRPr="00375D5D" w:rsidRDefault="00B95BC9" w:rsidP="00B95BC9">
      <w:pPr>
        <w:pStyle w:val="Default"/>
        <w:jc w:val="both"/>
        <w:rPr>
          <w:sz w:val="16"/>
          <w:szCs w:val="16"/>
          <w:lang w:val="ru-RU"/>
        </w:rPr>
      </w:pPr>
      <w:r w:rsidRPr="00375D5D">
        <w:rPr>
          <w:sz w:val="16"/>
          <w:szCs w:val="16"/>
          <w:lang w:val="ru-RU"/>
        </w:rPr>
        <w:t>-   Сертификат  имеет  номер</w:t>
      </w:r>
      <w:proofErr w:type="gramStart"/>
      <w:r w:rsidRPr="00375D5D">
        <w:rPr>
          <w:sz w:val="16"/>
          <w:szCs w:val="16"/>
          <w:lang w:val="ru-RU"/>
        </w:rPr>
        <w:t xml:space="preserve"> ,</w:t>
      </w:r>
      <w:proofErr w:type="gramEnd"/>
      <w:r w:rsidRPr="00375D5D">
        <w:rPr>
          <w:sz w:val="16"/>
          <w:szCs w:val="16"/>
          <w:lang w:val="ru-RU"/>
        </w:rPr>
        <w:t xml:space="preserve">   позволяющий  Исполнителю  идентифицировать  Сертификат  при  его  предъявлении  Покупателем  или  Предъявителем;   </w:t>
      </w:r>
    </w:p>
    <w:p w14:paraId="7E8CCB8B" w14:textId="77777777" w:rsidR="00B95BC9" w:rsidRPr="00375D5D" w:rsidRDefault="00B95BC9" w:rsidP="00B95BC9">
      <w:pPr>
        <w:pStyle w:val="Default"/>
        <w:jc w:val="both"/>
        <w:rPr>
          <w:sz w:val="16"/>
          <w:szCs w:val="16"/>
          <w:lang w:val="ru-RU"/>
        </w:rPr>
      </w:pPr>
    </w:p>
    <w:p w14:paraId="7A698682" w14:textId="77777777" w:rsidR="00B95BC9" w:rsidRPr="00375D5D" w:rsidRDefault="00B95BC9" w:rsidP="00B95BC9">
      <w:pPr>
        <w:pStyle w:val="Default"/>
        <w:jc w:val="both"/>
        <w:rPr>
          <w:sz w:val="16"/>
          <w:szCs w:val="16"/>
          <w:lang w:val="ru-RU"/>
        </w:rPr>
      </w:pPr>
      <w:r w:rsidRPr="00375D5D">
        <w:rPr>
          <w:sz w:val="16"/>
          <w:szCs w:val="16"/>
          <w:lang w:val="ru-RU"/>
        </w:rPr>
        <w:t xml:space="preserve">-   Сертификат  выпускается  Компанией  -   ООО  «АСК Нижегородское кольцо»  ( ИНН 5258076691, КПП 525801001, юридический  адрес: 603032, г. Нижний Новгород, ул. </w:t>
      </w:r>
      <w:proofErr w:type="spellStart"/>
      <w:r w:rsidRPr="00375D5D">
        <w:rPr>
          <w:sz w:val="16"/>
          <w:szCs w:val="16"/>
          <w:lang w:val="ru-RU"/>
        </w:rPr>
        <w:t>Памирская</w:t>
      </w:r>
      <w:proofErr w:type="spellEnd"/>
      <w:r w:rsidRPr="00375D5D">
        <w:rPr>
          <w:sz w:val="16"/>
          <w:szCs w:val="16"/>
          <w:lang w:val="ru-RU"/>
        </w:rPr>
        <w:t xml:space="preserve">, д. 11 </w:t>
      </w:r>
      <w:proofErr w:type="spellStart"/>
      <w:r w:rsidRPr="00375D5D">
        <w:rPr>
          <w:sz w:val="16"/>
          <w:szCs w:val="16"/>
          <w:lang w:val="ru-RU"/>
        </w:rPr>
        <w:t>лит</w:t>
      </w:r>
      <w:proofErr w:type="gramStart"/>
      <w:r w:rsidRPr="00375D5D">
        <w:rPr>
          <w:sz w:val="16"/>
          <w:szCs w:val="16"/>
          <w:lang w:val="ru-RU"/>
        </w:rPr>
        <w:t>.Л</w:t>
      </w:r>
      <w:proofErr w:type="spellEnd"/>
      <w:proofErr w:type="gramEnd"/>
      <w:r w:rsidRPr="00375D5D">
        <w:rPr>
          <w:sz w:val="16"/>
          <w:szCs w:val="16"/>
          <w:lang w:val="ru-RU"/>
        </w:rPr>
        <w:t>) .</w:t>
      </w:r>
    </w:p>
    <w:p w14:paraId="3D5A2289" w14:textId="77777777" w:rsidR="00B95BC9" w:rsidRPr="00375D5D" w:rsidRDefault="00B95BC9" w:rsidP="00B95BC9">
      <w:pPr>
        <w:pStyle w:val="Default"/>
        <w:jc w:val="both"/>
        <w:rPr>
          <w:sz w:val="16"/>
          <w:szCs w:val="16"/>
          <w:lang w:val="ru-RU"/>
        </w:rPr>
      </w:pPr>
      <w:r w:rsidRPr="00375D5D">
        <w:rPr>
          <w:sz w:val="16"/>
          <w:szCs w:val="16"/>
          <w:lang w:val="ru-RU"/>
        </w:rPr>
        <w:t xml:space="preserve">-    Сертификат  не  является  именным,   им  может  воспользоваться  любой  Предъявитель;   </w:t>
      </w:r>
    </w:p>
    <w:p w14:paraId="45EBBE9B" w14:textId="77777777" w:rsidR="00B95BC9" w:rsidRPr="00375D5D" w:rsidRDefault="00B95BC9" w:rsidP="00B95BC9">
      <w:pPr>
        <w:pStyle w:val="Default"/>
        <w:jc w:val="both"/>
        <w:rPr>
          <w:sz w:val="16"/>
          <w:szCs w:val="16"/>
        </w:rPr>
      </w:pPr>
      <w:r w:rsidRPr="00375D5D">
        <w:rPr>
          <w:sz w:val="16"/>
          <w:szCs w:val="16"/>
          <w:lang w:val="ru-RU"/>
        </w:rPr>
        <w:t xml:space="preserve">-   Сертификат  подтверждает  право  получения  Покупателем  или  Предъявителем  Сертификата  услуг  Исполнителя,   на  сумму,   указанную  </w:t>
      </w:r>
      <w:r w:rsidRPr="00375D5D">
        <w:rPr>
          <w:sz w:val="16"/>
          <w:szCs w:val="16"/>
        </w:rPr>
        <w:t xml:space="preserve">в  </w:t>
      </w:r>
      <w:proofErr w:type="spellStart"/>
      <w:r w:rsidRPr="00375D5D">
        <w:rPr>
          <w:sz w:val="16"/>
          <w:szCs w:val="16"/>
        </w:rPr>
        <w:t>Сертификате</w:t>
      </w:r>
      <w:proofErr w:type="spellEnd"/>
      <w:r w:rsidRPr="00375D5D">
        <w:rPr>
          <w:sz w:val="16"/>
          <w:szCs w:val="16"/>
        </w:rPr>
        <w:t xml:space="preserve">  </w:t>
      </w:r>
      <w:proofErr w:type="gramStart"/>
      <w:r w:rsidRPr="00375D5D">
        <w:rPr>
          <w:sz w:val="16"/>
          <w:szCs w:val="16"/>
        </w:rPr>
        <w:t xml:space="preserve">( </w:t>
      </w:r>
      <w:proofErr w:type="spellStart"/>
      <w:proofErr w:type="gramEnd"/>
      <w:r w:rsidRPr="00375D5D">
        <w:rPr>
          <w:sz w:val="16"/>
          <w:szCs w:val="16"/>
        </w:rPr>
        <w:t>номинал</w:t>
      </w:r>
      <w:proofErr w:type="spellEnd"/>
      <w:r w:rsidRPr="00375D5D">
        <w:rPr>
          <w:sz w:val="16"/>
          <w:szCs w:val="16"/>
        </w:rPr>
        <w:t xml:space="preserve">  </w:t>
      </w:r>
      <w:proofErr w:type="spellStart"/>
      <w:r w:rsidRPr="00375D5D">
        <w:rPr>
          <w:sz w:val="16"/>
          <w:szCs w:val="16"/>
        </w:rPr>
        <w:t>Сертификата</w:t>
      </w:r>
      <w:proofErr w:type="spellEnd"/>
      <w:r w:rsidRPr="00375D5D">
        <w:rPr>
          <w:sz w:val="16"/>
          <w:szCs w:val="16"/>
        </w:rPr>
        <w:t xml:space="preserve">) ;   </w:t>
      </w:r>
    </w:p>
    <w:p w14:paraId="7FFC1C2B" w14:textId="77777777" w:rsidR="00B95BC9" w:rsidRPr="00375D5D" w:rsidRDefault="00B95BC9" w:rsidP="00B95BC9">
      <w:pPr>
        <w:pStyle w:val="Default"/>
        <w:jc w:val="both"/>
        <w:rPr>
          <w:sz w:val="16"/>
          <w:szCs w:val="16"/>
          <w:lang w:val="ru-RU"/>
        </w:rPr>
      </w:pPr>
      <w:r w:rsidRPr="00375D5D">
        <w:rPr>
          <w:sz w:val="16"/>
          <w:szCs w:val="16"/>
          <w:lang w:val="ru-RU"/>
        </w:rPr>
        <w:t xml:space="preserve">-   принятие  Исполнителем  Сертификата  в  подтверждение  оплаты  Услуг  гарантируется  Компанией;   </w:t>
      </w:r>
    </w:p>
    <w:p w14:paraId="05D191FD" w14:textId="77777777" w:rsidR="00B95BC9" w:rsidRPr="00375D5D" w:rsidRDefault="00B95BC9" w:rsidP="00B95BC9">
      <w:pPr>
        <w:pStyle w:val="Default"/>
        <w:jc w:val="both"/>
        <w:rPr>
          <w:sz w:val="16"/>
          <w:szCs w:val="16"/>
          <w:lang w:val="ru-RU"/>
        </w:rPr>
      </w:pPr>
      <w:r w:rsidRPr="00375D5D">
        <w:rPr>
          <w:sz w:val="16"/>
          <w:szCs w:val="16"/>
          <w:lang w:val="ru-RU"/>
        </w:rPr>
        <w:t xml:space="preserve">-   срок  действия  Сертификата  –  1   календарный  год  </w:t>
      </w:r>
      <w:proofErr w:type="gramStart"/>
      <w:r w:rsidRPr="00375D5D">
        <w:rPr>
          <w:sz w:val="16"/>
          <w:szCs w:val="16"/>
          <w:lang w:val="ru-RU"/>
        </w:rPr>
        <w:t>с  даты  приобретения</w:t>
      </w:r>
      <w:proofErr w:type="gramEnd"/>
      <w:r w:rsidRPr="00375D5D">
        <w:rPr>
          <w:sz w:val="16"/>
          <w:szCs w:val="16"/>
          <w:lang w:val="ru-RU"/>
        </w:rPr>
        <w:t xml:space="preserve">  Покупателем  Сертификата;   </w:t>
      </w:r>
    </w:p>
    <w:p w14:paraId="53DA4DD5" w14:textId="77777777" w:rsidR="00B95BC9" w:rsidRPr="00375D5D" w:rsidRDefault="00B95BC9" w:rsidP="00B95BC9">
      <w:pPr>
        <w:pStyle w:val="Default"/>
        <w:jc w:val="both"/>
        <w:rPr>
          <w:sz w:val="16"/>
          <w:szCs w:val="16"/>
          <w:lang w:val="ru-RU"/>
        </w:rPr>
      </w:pPr>
      <w:r w:rsidRPr="00375D5D">
        <w:rPr>
          <w:i/>
          <w:iCs/>
          <w:sz w:val="16"/>
          <w:szCs w:val="16"/>
          <w:lang w:val="ru-RU"/>
        </w:rPr>
        <w:t xml:space="preserve">Номинал  Сертификата  </w:t>
      </w:r>
      <w:r w:rsidRPr="00375D5D">
        <w:rPr>
          <w:sz w:val="16"/>
          <w:szCs w:val="16"/>
          <w:lang w:val="ru-RU"/>
        </w:rPr>
        <w:t xml:space="preserve">-   максимальный  предел  использования  авансируемых  средств  по  каждому  Сертификату  в  отдельности  без  дополнительной  оплаты.   </w:t>
      </w:r>
    </w:p>
    <w:p w14:paraId="78E8C3AF" w14:textId="77777777" w:rsidR="00B95BC9" w:rsidRPr="00375D5D" w:rsidRDefault="00B95BC9" w:rsidP="00B95BC9">
      <w:pPr>
        <w:pStyle w:val="Default"/>
        <w:jc w:val="both"/>
        <w:rPr>
          <w:sz w:val="16"/>
          <w:szCs w:val="16"/>
        </w:rPr>
      </w:pPr>
      <w:r w:rsidRPr="00375D5D">
        <w:rPr>
          <w:i/>
          <w:iCs/>
          <w:sz w:val="16"/>
          <w:szCs w:val="16"/>
          <w:lang w:val="ru-RU"/>
        </w:rPr>
        <w:t xml:space="preserve">Предъявитель  </w:t>
      </w:r>
      <w:r w:rsidRPr="00375D5D">
        <w:rPr>
          <w:sz w:val="16"/>
          <w:szCs w:val="16"/>
          <w:lang w:val="ru-RU"/>
        </w:rPr>
        <w:t xml:space="preserve">-   лицо,   являющееся  держателем  Сертификата,   выступающее  от  своего  имени  или  от  имени  третьего  лица,   реализующее  право  на  получение  от  Исполнителей  услуг  для  личного,   семейного  и  иного  использования,   не  связанного  с  предпринимательской  деятельностью,   на  сумму,   установленную  </w:t>
      </w:r>
      <w:proofErr w:type="spellStart"/>
      <w:r w:rsidRPr="00375D5D">
        <w:rPr>
          <w:sz w:val="16"/>
          <w:szCs w:val="16"/>
        </w:rPr>
        <w:t>номиналом</w:t>
      </w:r>
      <w:proofErr w:type="spellEnd"/>
      <w:r w:rsidRPr="00375D5D">
        <w:rPr>
          <w:sz w:val="16"/>
          <w:szCs w:val="16"/>
        </w:rPr>
        <w:t xml:space="preserve">  </w:t>
      </w:r>
      <w:proofErr w:type="spellStart"/>
      <w:r w:rsidRPr="00375D5D">
        <w:rPr>
          <w:sz w:val="16"/>
          <w:szCs w:val="16"/>
        </w:rPr>
        <w:t>Сертификата</w:t>
      </w:r>
      <w:proofErr w:type="spellEnd"/>
      <w:r w:rsidRPr="00375D5D">
        <w:rPr>
          <w:sz w:val="16"/>
          <w:szCs w:val="16"/>
        </w:rPr>
        <w:t xml:space="preserve">.   </w:t>
      </w:r>
    </w:p>
    <w:p w14:paraId="14A81294" w14:textId="77777777" w:rsidR="00B95BC9" w:rsidRPr="00375D5D" w:rsidRDefault="00B95BC9" w:rsidP="00B95BC9">
      <w:pPr>
        <w:pStyle w:val="Default"/>
        <w:jc w:val="both"/>
        <w:rPr>
          <w:sz w:val="16"/>
          <w:szCs w:val="16"/>
          <w:lang w:val="ru-RU"/>
        </w:rPr>
      </w:pPr>
      <w:r w:rsidRPr="00375D5D">
        <w:rPr>
          <w:i/>
          <w:iCs/>
          <w:sz w:val="16"/>
          <w:szCs w:val="16"/>
          <w:lang w:val="ru-RU"/>
        </w:rPr>
        <w:t xml:space="preserve">Исполнитель  </w:t>
      </w:r>
      <w:r w:rsidRPr="00375D5D">
        <w:rPr>
          <w:sz w:val="16"/>
          <w:szCs w:val="16"/>
          <w:lang w:val="ru-RU"/>
        </w:rPr>
        <w:t xml:space="preserve">-   ООО  «АСК Нижегородское кольцо».   </w:t>
      </w:r>
    </w:p>
    <w:p w14:paraId="0EDD70F0" w14:textId="77777777" w:rsidR="00B95BC9" w:rsidRPr="00375D5D" w:rsidRDefault="00B95BC9" w:rsidP="00B95BC9">
      <w:pPr>
        <w:pStyle w:val="Default"/>
        <w:jc w:val="both"/>
        <w:rPr>
          <w:sz w:val="16"/>
          <w:szCs w:val="16"/>
          <w:lang w:val="ru-RU"/>
        </w:rPr>
      </w:pPr>
      <w:r w:rsidRPr="00375D5D">
        <w:rPr>
          <w:i/>
          <w:iCs/>
          <w:sz w:val="16"/>
          <w:szCs w:val="16"/>
          <w:lang w:val="ru-RU"/>
        </w:rPr>
        <w:t>Ве</w:t>
      </w:r>
      <w:proofErr w:type="gramStart"/>
      <w:r w:rsidRPr="00375D5D">
        <w:rPr>
          <w:i/>
          <w:iCs/>
          <w:sz w:val="16"/>
          <w:szCs w:val="16"/>
          <w:lang w:val="ru-RU"/>
        </w:rPr>
        <w:t>б-</w:t>
      </w:r>
      <w:proofErr w:type="gramEnd"/>
      <w:r w:rsidRPr="00375D5D">
        <w:rPr>
          <w:i/>
          <w:iCs/>
          <w:sz w:val="16"/>
          <w:szCs w:val="16"/>
          <w:lang w:val="ru-RU"/>
        </w:rPr>
        <w:t xml:space="preserve"> сайт  </w:t>
      </w:r>
      <w:r w:rsidRPr="00375D5D">
        <w:rPr>
          <w:sz w:val="16"/>
          <w:szCs w:val="16"/>
          <w:lang w:val="ru-RU"/>
        </w:rPr>
        <w:t xml:space="preserve">-   интернет- сайт  ( далее  по  тексту  –  «Сайт») ,   имеющий  адреса  в  сети  Интернет  </w:t>
      </w:r>
      <w:r w:rsidRPr="00375D5D">
        <w:rPr>
          <w:sz w:val="16"/>
          <w:szCs w:val="16"/>
        </w:rPr>
        <w:t>www</w:t>
      </w:r>
      <w:r w:rsidRPr="00375D5D">
        <w:rPr>
          <w:sz w:val="16"/>
          <w:szCs w:val="16"/>
          <w:lang w:val="ru-RU"/>
        </w:rPr>
        <w:t>.</w:t>
      </w:r>
      <w:proofErr w:type="spellStart"/>
      <w:r w:rsidRPr="00375D5D">
        <w:rPr>
          <w:sz w:val="16"/>
          <w:szCs w:val="16"/>
        </w:rPr>
        <w:t>nring</w:t>
      </w:r>
      <w:proofErr w:type="spellEnd"/>
      <w:r w:rsidRPr="00375D5D">
        <w:rPr>
          <w:sz w:val="16"/>
          <w:szCs w:val="16"/>
          <w:lang w:val="ru-RU"/>
        </w:rPr>
        <w:t>.</w:t>
      </w:r>
      <w:proofErr w:type="spellStart"/>
      <w:r w:rsidRPr="00375D5D">
        <w:rPr>
          <w:sz w:val="16"/>
          <w:szCs w:val="16"/>
        </w:rPr>
        <w:t>ru</w:t>
      </w:r>
      <w:proofErr w:type="spellEnd"/>
      <w:r w:rsidRPr="00375D5D">
        <w:rPr>
          <w:sz w:val="16"/>
          <w:szCs w:val="16"/>
          <w:lang w:val="ru-RU"/>
        </w:rPr>
        <w:t xml:space="preserve">.   На  Сайте  представлен  Сертификат,   предлагаемый  Компанией  для  оформления  Покупателем  Заказов,   а  также  условия  оплаты  и  получения  Сертификата  Покупателем. </w:t>
      </w:r>
    </w:p>
    <w:p w14:paraId="6042715D" w14:textId="77777777" w:rsidR="00B95BC9" w:rsidRPr="00375D5D" w:rsidRDefault="00B95BC9" w:rsidP="00B95BC9">
      <w:pPr>
        <w:pStyle w:val="Default"/>
        <w:jc w:val="both"/>
        <w:rPr>
          <w:sz w:val="16"/>
          <w:szCs w:val="16"/>
          <w:lang w:val="ru-RU"/>
        </w:rPr>
      </w:pPr>
      <w:r w:rsidRPr="00375D5D">
        <w:rPr>
          <w:sz w:val="16"/>
          <w:szCs w:val="16"/>
          <w:lang w:val="ru-RU"/>
        </w:rPr>
        <w:t xml:space="preserve">  </w:t>
      </w:r>
    </w:p>
    <w:p w14:paraId="7003F63E" w14:textId="77777777" w:rsidR="00B95BC9" w:rsidRPr="00375D5D" w:rsidRDefault="00B95BC9" w:rsidP="00B95BC9">
      <w:pPr>
        <w:pStyle w:val="Default"/>
        <w:jc w:val="both"/>
        <w:rPr>
          <w:b/>
          <w:bCs/>
          <w:sz w:val="16"/>
          <w:szCs w:val="16"/>
          <w:lang w:val="ru-RU"/>
        </w:rPr>
      </w:pPr>
      <w:r w:rsidRPr="00375D5D">
        <w:rPr>
          <w:b/>
          <w:bCs/>
          <w:sz w:val="16"/>
          <w:szCs w:val="16"/>
          <w:lang w:val="ru-RU"/>
        </w:rPr>
        <w:t>2 .   Предмет  Договора</w:t>
      </w:r>
    </w:p>
    <w:p w14:paraId="630A9338" w14:textId="77777777" w:rsidR="00B95BC9" w:rsidRPr="00375D5D" w:rsidRDefault="00B95BC9" w:rsidP="00B95BC9">
      <w:pPr>
        <w:pStyle w:val="Default"/>
        <w:jc w:val="both"/>
        <w:rPr>
          <w:sz w:val="16"/>
          <w:szCs w:val="16"/>
          <w:lang w:val="ru-RU"/>
        </w:rPr>
      </w:pPr>
    </w:p>
    <w:p w14:paraId="27BEBE5C" w14:textId="77777777" w:rsidR="00B95BC9" w:rsidRPr="00375D5D" w:rsidRDefault="00B95BC9" w:rsidP="00B95BC9">
      <w:pPr>
        <w:pStyle w:val="Default"/>
        <w:jc w:val="both"/>
        <w:rPr>
          <w:sz w:val="16"/>
          <w:szCs w:val="16"/>
          <w:lang w:val="ru-RU"/>
        </w:rPr>
      </w:pPr>
      <w:r w:rsidRPr="00375D5D">
        <w:rPr>
          <w:sz w:val="16"/>
          <w:szCs w:val="16"/>
          <w:lang w:val="ru-RU"/>
        </w:rPr>
        <w:t xml:space="preserve">2 . 1 .   По  смыслу  п. 2 ст. 437 ,   п. 1 ст. 438 ГК  РФ  проставление  Покупателем  отметки  о  согласии  с  условиями  настоящего  Договора  в  соответствующем  окне  на  Сайте  Компании,   которое  расположено  в  разделе  «Купить  подарочный  сертификат  онлайн»  и  произведение  действий  по  Заказу  </w:t>
      </w:r>
      <w:proofErr w:type="gramStart"/>
      <w:r w:rsidRPr="00375D5D">
        <w:rPr>
          <w:sz w:val="16"/>
          <w:szCs w:val="16"/>
          <w:lang w:val="ru-RU"/>
        </w:rPr>
        <w:t xml:space="preserve">( </w:t>
      </w:r>
      <w:proofErr w:type="gramEnd"/>
      <w:r w:rsidRPr="00375D5D">
        <w:rPr>
          <w:sz w:val="16"/>
          <w:szCs w:val="16"/>
          <w:lang w:val="ru-RU"/>
        </w:rPr>
        <w:t>бронированию)   Сертификата  и/ или  их  оплате  представляет  собой  и  удостоверяет  акцепт  Покупателя  условий  настоящего  Договора,   опубликованного  на  Сайте  (оферта)</w:t>
      </w:r>
      <w:proofErr w:type="gramStart"/>
      <w:r w:rsidRPr="00375D5D">
        <w:rPr>
          <w:sz w:val="16"/>
          <w:szCs w:val="16"/>
          <w:lang w:val="ru-RU"/>
        </w:rPr>
        <w:t xml:space="preserve"> .</w:t>
      </w:r>
      <w:proofErr w:type="gramEnd"/>
      <w:r w:rsidRPr="00375D5D">
        <w:rPr>
          <w:sz w:val="16"/>
          <w:szCs w:val="16"/>
          <w:lang w:val="ru-RU"/>
        </w:rPr>
        <w:t xml:space="preserve">   Заключением  настоящего  Договора  со  стороны  Покупателя,   т. е.   полным  и  безоговорочным  принятием  Покупателем  условий  настоящего  Договора,   в  соответствии  с  п. 1 ст.433 и п. 3 ст. 438 Гражданского  кодекса  Российской  Федерации  является  проведение  Покупателем  оплаты  в  соответствии  со  сделанным  Заказом.   </w:t>
      </w:r>
    </w:p>
    <w:p w14:paraId="5B99A24B" w14:textId="77777777" w:rsidR="00B95BC9" w:rsidRPr="00375D5D" w:rsidRDefault="00B95BC9" w:rsidP="00B95BC9">
      <w:pPr>
        <w:pStyle w:val="Default"/>
        <w:jc w:val="both"/>
        <w:rPr>
          <w:sz w:val="16"/>
          <w:szCs w:val="16"/>
          <w:lang w:val="ru-RU"/>
        </w:rPr>
      </w:pPr>
      <w:r w:rsidRPr="00375D5D">
        <w:rPr>
          <w:sz w:val="16"/>
          <w:szCs w:val="16"/>
          <w:lang w:val="ru-RU"/>
        </w:rPr>
        <w:t xml:space="preserve">2 . 2 .   С  момента  акцепта  у  Покупателя  возникает  обязанность  по  оплате  Сертификата  в  сумме  его  номинала,   а  у  Компании  возникает  обязанность  гарантировать  принятие  в  оплату  услуг  Исполнителями  Сертификатов.  </w:t>
      </w:r>
    </w:p>
    <w:p w14:paraId="2FF3ED0A" w14:textId="77777777" w:rsidR="00B95BC9" w:rsidRPr="00375D5D" w:rsidRDefault="00B95BC9" w:rsidP="00B95BC9">
      <w:pPr>
        <w:pStyle w:val="Default"/>
        <w:jc w:val="both"/>
        <w:rPr>
          <w:sz w:val="16"/>
          <w:szCs w:val="16"/>
          <w:lang w:val="ru-RU"/>
        </w:rPr>
      </w:pPr>
      <w:r w:rsidRPr="00375D5D">
        <w:rPr>
          <w:sz w:val="16"/>
          <w:szCs w:val="16"/>
          <w:lang w:val="ru-RU"/>
        </w:rPr>
        <w:t xml:space="preserve"> </w:t>
      </w:r>
    </w:p>
    <w:p w14:paraId="3BD971A6" w14:textId="77777777" w:rsidR="00B95BC9" w:rsidRPr="00375D5D" w:rsidRDefault="00B95BC9" w:rsidP="00B95BC9">
      <w:pPr>
        <w:pStyle w:val="Default"/>
        <w:jc w:val="both"/>
        <w:rPr>
          <w:b/>
          <w:bCs/>
          <w:sz w:val="16"/>
          <w:szCs w:val="16"/>
          <w:lang w:val="ru-RU"/>
        </w:rPr>
      </w:pPr>
      <w:r w:rsidRPr="00375D5D">
        <w:rPr>
          <w:b/>
          <w:bCs/>
          <w:sz w:val="16"/>
          <w:szCs w:val="16"/>
          <w:lang w:val="ru-RU"/>
        </w:rPr>
        <w:t>3 .   Условия  использования  Сертификата</w:t>
      </w:r>
    </w:p>
    <w:p w14:paraId="1FE9BF0E" w14:textId="77777777" w:rsidR="00B95BC9" w:rsidRPr="00375D5D" w:rsidRDefault="00B95BC9" w:rsidP="00B95BC9">
      <w:pPr>
        <w:pStyle w:val="Default"/>
        <w:jc w:val="both"/>
        <w:rPr>
          <w:sz w:val="16"/>
          <w:szCs w:val="16"/>
          <w:lang w:val="ru-RU"/>
        </w:rPr>
      </w:pPr>
    </w:p>
    <w:p w14:paraId="65533614" w14:textId="77777777" w:rsidR="00B95BC9" w:rsidRPr="00375D5D" w:rsidRDefault="00B95BC9" w:rsidP="00B95BC9">
      <w:pPr>
        <w:pStyle w:val="Default"/>
        <w:jc w:val="both"/>
        <w:rPr>
          <w:sz w:val="16"/>
          <w:szCs w:val="16"/>
          <w:lang w:val="ru-RU"/>
        </w:rPr>
      </w:pPr>
      <w:r w:rsidRPr="00375D5D">
        <w:rPr>
          <w:sz w:val="16"/>
          <w:szCs w:val="16"/>
          <w:lang w:val="ru-RU"/>
        </w:rPr>
        <w:t xml:space="preserve">3 . 1 .   Срок  действия  Сертификата  указывается  на  Сертификате  и  составляет  1   календарный  год  </w:t>
      </w:r>
      <w:proofErr w:type="gramStart"/>
      <w:r w:rsidRPr="00375D5D">
        <w:rPr>
          <w:sz w:val="16"/>
          <w:szCs w:val="16"/>
          <w:lang w:val="ru-RU"/>
        </w:rPr>
        <w:t>с  даты  приобретения</w:t>
      </w:r>
      <w:proofErr w:type="gramEnd"/>
      <w:r w:rsidRPr="00375D5D">
        <w:rPr>
          <w:sz w:val="16"/>
          <w:szCs w:val="16"/>
          <w:lang w:val="ru-RU"/>
        </w:rPr>
        <w:t xml:space="preserve">  Покупателем  Сертификата.   По  истечению  срока  действия  Сертификат  считается  не  действительным  и  не  принимается  в  качестве  оплаты.   </w:t>
      </w:r>
    </w:p>
    <w:p w14:paraId="444E8DBC" w14:textId="77777777" w:rsidR="00B95BC9" w:rsidRPr="00375D5D" w:rsidRDefault="00B95BC9" w:rsidP="00B95BC9">
      <w:pPr>
        <w:pStyle w:val="Default"/>
        <w:jc w:val="both"/>
        <w:rPr>
          <w:sz w:val="16"/>
          <w:szCs w:val="16"/>
          <w:lang w:val="ru-RU"/>
        </w:rPr>
      </w:pPr>
      <w:r w:rsidRPr="00375D5D">
        <w:rPr>
          <w:sz w:val="16"/>
          <w:szCs w:val="16"/>
          <w:lang w:val="ru-RU"/>
        </w:rPr>
        <w:t xml:space="preserve">3 . 2 .   Денежные  средства,   уплаченные  Покупателем  за  Сертификат,   в  связи  с  истечением  его  срока  действия,   не  возвращаются  и  не  могут  быть  зачислены  в  счет  приобретения  новых  Сертификатов.   </w:t>
      </w:r>
    </w:p>
    <w:p w14:paraId="14A0316D" w14:textId="77777777" w:rsidR="00B95BC9" w:rsidRPr="00375D5D" w:rsidRDefault="00B95BC9" w:rsidP="00B95BC9">
      <w:pPr>
        <w:pStyle w:val="Default"/>
        <w:jc w:val="both"/>
        <w:rPr>
          <w:sz w:val="16"/>
          <w:szCs w:val="16"/>
          <w:lang w:val="ru-RU"/>
        </w:rPr>
      </w:pPr>
      <w:r w:rsidRPr="00375D5D">
        <w:rPr>
          <w:sz w:val="16"/>
          <w:szCs w:val="16"/>
          <w:lang w:val="ru-RU"/>
        </w:rPr>
        <w:t xml:space="preserve">3 . 3 .   Денежные  средства,   полученные  за  продажу  Сертификата,   являются  авансовым  платежом,   подлежащим  зачёту  в  счёт  оплаты  Услуг  при  обращении  Предъявителя  с  учётом  соблюдения  условий  настоящего  Договора,   а  также  Правил  и  условий  использования  Сертификата,   размещенных  на  интернет  -   сайте  </w:t>
      </w:r>
      <w:r w:rsidRPr="00375D5D">
        <w:rPr>
          <w:sz w:val="16"/>
          <w:szCs w:val="16"/>
        </w:rPr>
        <w:t>www</w:t>
      </w:r>
      <w:r w:rsidRPr="00375D5D">
        <w:rPr>
          <w:sz w:val="16"/>
          <w:szCs w:val="16"/>
          <w:lang w:val="ru-RU"/>
        </w:rPr>
        <w:t>.</w:t>
      </w:r>
      <w:proofErr w:type="spellStart"/>
      <w:r w:rsidRPr="00375D5D">
        <w:rPr>
          <w:sz w:val="16"/>
          <w:szCs w:val="16"/>
        </w:rPr>
        <w:t>nring</w:t>
      </w:r>
      <w:proofErr w:type="spellEnd"/>
      <w:r w:rsidRPr="00375D5D">
        <w:rPr>
          <w:sz w:val="16"/>
          <w:szCs w:val="16"/>
          <w:lang w:val="ru-RU"/>
        </w:rPr>
        <w:t>.</w:t>
      </w:r>
      <w:proofErr w:type="spellStart"/>
      <w:r w:rsidRPr="00375D5D">
        <w:rPr>
          <w:sz w:val="16"/>
          <w:szCs w:val="16"/>
        </w:rPr>
        <w:t>ru</w:t>
      </w:r>
      <w:proofErr w:type="spellEnd"/>
      <w:r w:rsidRPr="00375D5D">
        <w:rPr>
          <w:sz w:val="16"/>
          <w:szCs w:val="16"/>
          <w:lang w:val="ru-RU"/>
        </w:rPr>
        <w:t>.</w:t>
      </w:r>
    </w:p>
    <w:p w14:paraId="6094EB0D" w14:textId="77777777" w:rsidR="00B95BC9" w:rsidRPr="00375D5D" w:rsidRDefault="00B95BC9" w:rsidP="00B95BC9">
      <w:pPr>
        <w:pStyle w:val="Default"/>
        <w:jc w:val="both"/>
        <w:rPr>
          <w:sz w:val="16"/>
          <w:szCs w:val="16"/>
          <w:lang w:val="ru-RU"/>
        </w:rPr>
      </w:pPr>
      <w:r w:rsidRPr="00375D5D">
        <w:rPr>
          <w:sz w:val="16"/>
          <w:szCs w:val="16"/>
          <w:lang w:val="ru-RU"/>
        </w:rPr>
        <w:t xml:space="preserve">3 . 4 .   Допускается  суммирование  нескольких  Сертификатов  на  одну  Услугу.   </w:t>
      </w:r>
    </w:p>
    <w:p w14:paraId="4C0A445D" w14:textId="77777777" w:rsidR="00B95BC9" w:rsidRPr="00375D5D" w:rsidRDefault="00B95BC9" w:rsidP="00B95BC9">
      <w:pPr>
        <w:pStyle w:val="Default"/>
        <w:jc w:val="both"/>
        <w:rPr>
          <w:sz w:val="16"/>
          <w:szCs w:val="16"/>
          <w:lang w:val="ru-RU"/>
        </w:rPr>
      </w:pPr>
      <w:r w:rsidRPr="00375D5D">
        <w:rPr>
          <w:sz w:val="16"/>
          <w:szCs w:val="16"/>
          <w:lang w:val="ru-RU"/>
        </w:rPr>
        <w:t xml:space="preserve">3 . 5 .   При  оплате  Услуг  Сертификатом  скидки  по  действующим  на  этот  момент  акциям  Исполнителей,   скидки  по  дисконтным  картам,   программы  лояльности,   накопительные  бонусы  и  другие  возможные  скидки  не  действуют,   в  том  числе  и  для  корпоративных  клиентов.   </w:t>
      </w:r>
    </w:p>
    <w:p w14:paraId="40ED7A2E" w14:textId="77777777" w:rsidR="00B95BC9" w:rsidRPr="00375D5D" w:rsidRDefault="00B95BC9" w:rsidP="00B95BC9">
      <w:pPr>
        <w:pStyle w:val="Default"/>
        <w:jc w:val="both"/>
        <w:rPr>
          <w:sz w:val="16"/>
          <w:szCs w:val="16"/>
          <w:lang w:val="ru-RU"/>
        </w:rPr>
      </w:pPr>
      <w:r w:rsidRPr="00375D5D">
        <w:rPr>
          <w:sz w:val="16"/>
          <w:szCs w:val="16"/>
          <w:lang w:val="ru-RU"/>
        </w:rPr>
        <w:t xml:space="preserve">3 . 6 .   Частичное  использование  номинала  Сертификата  не  предусмотрено.   При  оплате  услуг  Исполнителя  Сертификатом,   номинал  Сертификата  списывается  целиком.   При  заказе/ оформлении  Предъявителем  Услуг  на  стоимость,   меньшую  номинала  Сертификата,   разница  </w:t>
      </w:r>
      <w:proofErr w:type="gramStart"/>
      <w:r w:rsidRPr="00375D5D">
        <w:rPr>
          <w:sz w:val="16"/>
          <w:szCs w:val="16"/>
          <w:lang w:val="ru-RU"/>
        </w:rPr>
        <w:t xml:space="preserve">( </w:t>
      </w:r>
      <w:proofErr w:type="gramEnd"/>
      <w:r w:rsidRPr="00375D5D">
        <w:rPr>
          <w:sz w:val="16"/>
          <w:szCs w:val="16"/>
          <w:lang w:val="ru-RU"/>
        </w:rPr>
        <w:t xml:space="preserve">в  денежном  эквиваленте)   не  компенсируется  и  денежные  средства  Покупателю  или  Предъявителю  не  возвращаются.   При  заказе/ оформлении  Услуг  на  стоимость,   большую  номинала  Сертификата,   разница  в  денежном  эквиваленте  доплачивается  Исполнителю  Предъявителем  Сертификата.   </w:t>
      </w:r>
    </w:p>
    <w:p w14:paraId="7174FABE" w14:textId="77777777" w:rsidR="00B95BC9" w:rsidRPr="00375D5D" w:rsidRDefault="00B95BC9" w:rsidP="00B95BC9">
      <w:pPr>
        <w:pStyle w:val="Default"/>
        <w:jc w:val="both"/>
        <w:rPr>
          <w:sz w:val="16"/>
          <w:szCs w:val="16"/>
          <w:lang w:val="ru-RU"/>
        </w:rPr>
      </w:pPr>
      <w:r w:rsidRPr="00375D5D">
        <w:rPr>
          <w:sz w:val="16"/>
          <w:szCs w:val="16"/>
          <w:lang w:val="ru-RU"/>
        </w:rPr>
        <w:t xml:space="preserve">3 . 7 .   Сертификат  не  подлежат  обмену  на  денежные  средства  или  на  другие  Сертификаты.   </w:t>
      </w:r>
    </w:p>
    <w:p w14:paraId="2FC44888" w14:textId="77777777" w:rsidR="00B95BC9" w:rsidRPr="00375D5D" w:rsidRDefault="00B95BC9" w:rsidP="00B95BC9">
      <w:pPr>
        <w:pStyle w:val="Default"/>
        <w:jc w:val="both"/>
        <w:rPr>
          <w:sz w:val="16"/>
          <w:szCs w:val="16"/>
          <w:lang w:val="ru-RU"/>
        </w:rPr>
      </w:pPr>
      <w:r w:rsidRPr="00375D5D">
        <w:rPr>
          <w:sz w:val="16"/>
          <w:szCs w:val="16"/>
          <w:lang w:val="ru-RU"/>
        </w:rPr>
        <w:t xml:space="preserve">3 . 8 .   Утерянный  Сертификат  восстановлению  не  подлежит  и  его  дубликат  не  выдается,   так  как  владелец  Сертификата  не  определен.   </w:t>
      </w:r>
    </w:p>
    <w:p w14:paraId="181F467A" w14:textId="77777777" w:rsidR="00B95BC9" w:rsidRPr="00375D5D" w:rsidRDefault="00B95BC9" w:rsidP="00B95BC9">
      <w:pPr>
        <w:pStyle w:val="Default"/>
        <w:jc w:val="both"/>
        <w:rPr>
          <w:sz w:val="16"/>
          <w:szCs w:val="16"/>
          <w:lang w:val="ru-RU"/>
        </w:rPr>
      </w:pPr>
      <w:r w:rsidRPr="00375D5D">
        <w:rPr>
          <w:sz w:val="16"/>
          <w:szCs w:val="16"/>
          <w:lang w:val="ru-RU"/>
        </w:rPr>
        <w:t xml:space="preserve">3 . 9 .   При  условии  поступления  оплаты  Сертификат  не  может  быть  аннулирован  Компанией  в  одностороннем  порядке  до  истечения  его  срока  действия.   </w:t>
      </w:r>
    </w:p>
    <w:p w14:paraId="02DF6B39" w14:textId="77777777" w:rsidR="00B95BC9" w:rsidRPr="00375D5D" w:rsidRDefault="00B95BC9" w:rsidP="00B95BC9">
      <w:pPr>
        <w:pStyle w:val="Default"/>
        <w:jc w:val="both"/>
        <w:rPr>
          <w:sz w:val="16"/>
          <w:szCs w:val="16"/>
          <w:lang w:val="ru-RU"/>
        </w:rPr>
      </w:pPr>
      <w:r w:rsidRPr="00375D5D">
        <w:rPr>
          <w:sz w:val="16"/>
          <w:szCs w:val="16"/>
          <w:lang w:val="ru-RU"/>
        </w:rPr>
        <w:t xml:space="preserve">3 . 1 0 .   При  отказе  Предъявителя  Сертификата  от  Услуг  Исполнителя  или  отсутствии  возможности  по  причинам,   не  зависящим  от  Исполнителя,   осуществить  заказ,   возврат  Исполнителем  оплаты  </w:t>
      </w:r>
      <w:proofErr w:type="gramStart"/>
      <w:r w:rsidRPr="00375D5D">
        <w:rPr>
          <w:sz w:val="16"/>
          <w:szCs w:val="16"/>
          <w:lang w:val="ru-RU"/>
        </w:rPr>
        <w:t xml:space="preserve">( </w:t>
      </w:r>
      <w:proofErr w:type="gramEnd"/>
      <w:r w:rsidRPr="00375D5D">
        <w:rPr>
          <w:sz w:val="16"/>
          <w:szCs w:val="16"/>
          <w:lang w:val="ru-RU"/>
        </w:rPr>
        <w:t xml:space="preserve">части  оплаты)   проведенной  с  использованием  Сертификата  производится  Предъявителю  в  виде  нового  Сертификата  того  же  номинала,   который  был  использован  при  оплате  Услуг,   при  условии  отсутствия  штрафных  санкций  и  удержаний  фактических  расходов,   указанных  в  договоре  реализации  </w:t>
      </w:r>
      <w:r w:rsidRPr="00375D5D">
        <w:rPr>
          <w:sz w:val="16"/>
          <w:szCs w:val="16"/>
          <w:lang w:val="ru-RU"/>
        </w:rPr>
        <w:lastRenderedPageBreak/>
        <w:t xml:space="preserve">услуг,   заключённым  между  Исполнителем  и  Предъявителем  Сертификата,   на  момент  отказа  от  Услуги.   </w:t>
      </w:r>
    </w:p>
    <w:p w14:paraId="50212653" w14:textId="77777777" w:rsidR="00B95BC9" w:rsidRPr="00375D5D" w:rsidRDefault="00B95BC9" w:rsidP="00B95BC9">
      <w:pPr>
        <w:pStyle w:val="Default"/>
        <w:jc w:val="both"/>
        <w:rPr>
          <w:sz w:val="16"/>
          <w:szCs w:val="16"/>
          <w:lang w:val="ru-RU"/>
        </w:rPr>
      </w:pPr>
      <w:r w:rsidRPr="00375D5D">
        <w:rPr>
          <w:sz w:val="16"/>
          <w:szCs w:val="16"/>
          <w:lang w:val="ru-RU"/>
        </w:rPr>
        <w:t xml:space="preserve">3 . 1 1 .   Компания  уведомляет  Покупателя  о  том,   что  информация  о  Правилах  и  условиях  использования  Сертификата  опубликована  на  интернет  -   сайте  </w:t>
      </w:r>
      <w:r w:rsidRPr="00375D5D">
        <w:rPr>
          <w:sz w:val="16"/>
          <w:szCs w:val="16"/>
        </w:rPr>
        <w:t>www</w:t>
      </w:r>
      <w:r w:rsidRPr="00375D5D">
        <w:rPr>
          <w:sz w:val="16"/>
          <w:szCs w:val="16"/>
          <w:lang w:val="ru-RU"/>
        </w:rPr>
        <w:t>.</w:t>
      </w:r>
      <w:proofErr w:type="spellStart"/>
      <w:r w:rsidRPr="00375D5D">
        <w:rPr>
          <w:sz w:val="16"/>
          <w:szCs w:val="16"/>
        </w:rPr>
        <w:t>nring</w:t>
      </w:r>
      <w:proofErr w:type="spellEnd"/>
      <w:r w:rsidRPr="00375D5D">
        <w:rPr>
          <w:sz w:val="16"/>
          <w:szCs w:val="16"/>
          <w:lang w:val="ru-RU"/>
        </w:rPr>
        <w:t>.</w:t>
      </w:r>
      <w:proofErr w:type="spellStart"/>
      <w:r w:rsidRPr="00375D5D">
        <w:rPr>
          <w:sz w:val="16"/>
          <w:szCs w:val="16"/>
        </w:rPr>
        <w:t>ru</w:t>
      </w:r>
      <w:proofErr w:type="spellEnd"/>
      <w:r w:rsidRPr="00375D5D">
        <w:rPr>
          <w:sz w:val="16"/>
          <w:szCs w:val="16"/>
          <w:lang w:val="ru-RU"/>
        </w:rPr>
        <w:t xml:space="preserve">.  </w:t>
      </w:r>
    </w:p>
    <w:p w14:paraId="22C815F9" w14:textId="77777777" w:rsidR="00B95BC9" w:rsidRPr="00375D5D" w:rsidRDefault="00B95BC9" w:rsidP="00B95BC9">
      <w:pPr>
        <w:pStyle w:val="Default"/>
        <w:jc w:val="both"/>
        <w:rPr>
          <w:sz w:val="16"/>
          <w:szCs w:val="16"/>
          <w:lang w:val="ru-RU"/>
        </w:rPr>
      </w:pPr>
      <w:r w:rsidRPr="00375D5D">
        <w:rPr>
          <w:sz w:val="16"/>
          <w:szCs w:val="16"/>
          <w:lang w:val="ru-RU"/>
        </w:rPr>
        <w:t xml:space="preserve"> </w:t>
      </w:r>
    </w:p>
    <w:p w14:paraId="70FFB770" w14:textId="77777777" w:rsidR="00B95BC9" w:rsidRPr="00375D5D" w:rsidRDefault="00B95BC9" w:rsidP="00B95BC9">
      <w:pPr>
        <w:pStyle w:val="Default"/>
        <w:jc w:val="both"/>
        <w:rPr>
          <w:b/>
          <w:bCs/>
          <w:sz w:val="16"/>
          <w:szCs w:val="16"/>
          <w:lang w:val="ru-RU"/>
        </w:rPr>
      </w:pPr>
      <w:r w:rsidRPr="00375D5D">
        <w:rPr>
          <w:b/>
          <w:bCs/>
          <w:sz w:val="16"/>
          <w:szCs w:val="16"/>
          <w:lang w:val="ru-RU"/>
        </w:rPr>
        <w:t>4 .   Права  и  обязанности  Сторон</w:t>
      </w:r>
    </w:p>
    <w:p w14:paraId="1D2D368E" w14:textId="77777777" w:rsidR="00B95BC9" w:rsidRPr="00375D5D" w:rsidRDefault="00B95BC9" w:rsidP="00B95BC9">
      <w:pPr>
        <w:pStyle w:val="Default"/>
        <w:jc w:val="both"/>
        <w:rPr>
          <w:sz w:val="16"/>
          <w:szCs w:val="16"/>
          <w:lang w:val="ru-RU"/>
        </w:rPr>
      </w:pPr>
    </w:p>
    <w:p w14:paraId="6A92AA98" w14:textId="77777777" w:rsidR="00B95BC9" w:rsidRPr="00375D5D" w:rsidRDefault="00B95BC9" w:rsidP="00B95BC9">
      <w:pPr>
        <w:pStyle w:val="Default"/>
        <w:jc w:val="both"/>
        <w:rPr>
          <w:sz w:val="16"/>
          <w:szCs w:val="16"/>
          <w:lang w:val="ru-RU"/>
        </w:rPr>
      </w:pPr>
      <w:r w:rsidRPr="00375D5D">
        <w:rPr>
          <w:sz w:val="16"/>
          <w:szCs w:val="16"/>
          <w:lang w:val="ru-RU"/>
        </w:rPr>
        <w:t xml:space="preserve">4 . 1 .   Компания  обязана  предоставить  Сертификат  Покупателю  в  течение  24  часов  с  момента  получения  Компанией  от  Покупателя  полной  оплаты  Сертификата.   </w:t>
      </w:r>
    </w:p>
    <w:p w14:paraId="17A76E3A" w14:textId="77777777" w:rsidR="00B95BC9" w:rsidRPr="00375D5D" w:rsidRDefault="00B95BC9" w:rsidP="00B95BC9">
      <w:pPr>
        <w:pStyle w:val="Default"/>
        <w:jc w:val="both"/>
        <w:rPr>
          <w:sz w:val="16"/>
          <w:szCs w:val="16"/>
          <w:lang w:val="ru-RU"/>
        </w:rPr>
      </w:pPr>
      <w:r w:rsidRPr="00375D5D">
        <w:rPr>
          <w:sz w:val="16"/>
          <w:szCs w:val="16"/>
          <w:lang w:val="ru-RU"/>
        </w:rPr>
        <w:t xml:space="preserve">4 . 2 .   Исполнители  имеют  право  изымать  использованный  Сертификат  у  Предъявителя  в  момент оказания  Услуг/ реализации  продукта.   </w:t>
      </w:r>
    </w:p>
    <w:p w14:paraId="0D3C54DB" w14:textId="77777777" w:rsidR="00B95BC9" w:rsidRPr="00375D5D" w:rsidRDefault="00B95BC9" w:rsidP="00B95BC9">
      <w:pPr>
        <w:pStyle w:val="Default"/>
        <w:jc w:val="both"/>
        <w:rPr>
          <w:sz w:val="16"/>
          <w:szCs w:val="16"/>
          <w:lang w:val="ru-RU"/>
        </w:rPr>
      </w:pPr>
      <w:r w:rsidRPr="00375D5D">
        <w:rPr>
          <w:sz w:val="16"/>
          <w:szCs w:val="16"/>
          <w:lang w:val="ru-RU"/>
        </w:rPr>
        <w:t xml:space="preserve">4 . 3 .   Покупатель  обязан оплатить  Сертификат  в  сумме  его  номинала.   </w:t>
      </w:r>
    </w:p>
    <w:p w14:paraId="5E90085C" w14:textId="77777777" w:rsidR="00B95BC9" w:rsidRPr="00375D5D" w:rsidRDefault="00B95BC9" w:rsidP="00B95BC9">
      <w:pPr>
        <w:pStyle w:val="Default"/>
        <w:jc w:val="both"/>
        <w:rPr>
          <w:sz w:val="16"/>
          <w:szCs w:val="16"/>
          <w:lang w:val="ru-RU"/>
        </w:rPr>
      </w:pPr>
      <w:r w:rsidRPr="00375D5D">
        <w:rPr>
          <w:sz w:val="16"/>
          <w:szCs w:val="16"/>
          <w:lang w:val="ru-RU"/>
        </w:rPr>
        <w:t>4 . 4 .   Покупатель  обязан  принять  от  Компании  Сертификат  для  последующей  передачи  его  Предъявител</w:t>
      </w:r>
      <w:proofErr w:type="gramStart"/>
      <w:r w:rsidRPr="00375D5D">
        <w:rPr>
          <w:sz w:val="16"/>
          <w:szCs w:val="16"/>
          <w:lang w:val="ru-RU"/>
        </w:rPr>
        <w:t>ю(</w:t>
      </w:r>
      <w:proofErr w:type="gramEnd"/>
      <w:r w:rsidRPr="00375D5D">
        <w:rPr>
          <w:sz w:val="16"/>
          <w:szCs w:val="16"/>
          <w:lang w:val="ru-RU"/>
        </w:rPr>
        <w:t xml:space="preserve"> ям) ,   либо  для  личного  использования.   </w:t>
      </w:r>
    </w:p>
    <w:p w14:paraId="569D911B" w14:textId="77777777" w:rsidR="00B95BC9" w:rsidRPr="00375D5D" w:rsidRDefault="00B95BC9" w:rsidP="00B95BC9">
      <w:pPr>
        <w:pStyle w:val="Default"/>
        <w:jc w:val="both"/>
        <w:rPr>
          <w:sz w:val="16"/>
          <w:szCs w:val="16"/>
          <w:lang w:val="ru-RU"/>
        </w:rPr>
      </w:pPr>
      <w:r w:rsidRPr="00375D5D">
        <w:rPr>
          <w:sz w:val="16"/>
          <w:szCs w:val="16"/>
          <w:lang w:val="ru-RU"/>
        </w:rPr>
        <w:t>4 . 5 .   Покупатель  обязуется  ознакомить  Предъявител</w:t>
      </w:r>
      <w:proofErr w:type="gramStart"/>
      <w:r w:rsidRPr="00375D5D">
        <w:rPr>
          <w:sz w:val="16"/>
          <w:szCs w:val="16"/>
          <w:lang w:val="ru-RU"/>
        </w:rPr>
        <w:t>я(</w:t>
      </w:r>
      <w:proofErr w:type="gramEnd"/>
      <w:r w:rsidRPr="00375D5D">
        <w:rPr>
          <w:sz w:val="16"/>
          <w:szCs w:val="16"/>
          <w:lang w:val="ru-RU"/>
        </w:rPr>
        <w:t xml:space="preserve"> ей)   Сертификата  с  условиями  настоящего  Договора.   </w:t>
      </w:r>
    </w:p>
    <w:p w14:paraId="75D490EC" w14:textId="77777777" w:rsidR="00B95BC9" w:rsidRPr="00375D5D" w:rsidRDefault="00B95BC9" w:rsidP="00B95BC9">
      <w:pPr>
        <w:pStyle w:val="Default"/>
        <w:jc w:val="both"/>
        <w:rPr>
          <w:sz w:val="16"/>
          <w:szCs w:val="16"/>
          <w:lang w:val="ru-RU"/>
        </w:rPr>
      </w:pPr>
      <w:r w:rsidRPr="00375D5D">
        <w:rPr>
          <w:sz w:val="16"/>
          <w:szCs w:val="16"/>
          <w:lang w:val="ru-RU"/>
        </w:rPr>
        <w:t xml:space="preserve">4 . 6 .   Покупатель  имеет  право  на  защиту  своих  законных  прав  и  интересов  в  соответствии  с  действующим  законодательством  на  территории  РФ.   </w:t>
      </w:r>
    </w:p>
    <w:p w14:paraId="76C89EF3" w14:textId="77777777" w:rsidR="00B95BC9" w:rsidRPr="00375D5D" w:rsidRDefault="00B95BC9" w:rsidP="00B95BC9">
      <w:pPr>
        <w:pStyle w:val="Default"/>
        <w:jc w:val="both"/>
        <w:rPr>
          <w:sz w:val="16"/>
          <w:szCs w:val="16"/>
          <w:lang w:val="ru-RU"/>
        </w:rPr>
      </w:pPr>
      <w:r w:rsidRPr="00375D5D">
        <w:rPr>
          <w:sz w:val="16"/>
          <w:szCs w:val="16"/>
          <w:lang w:val="ru-RU"/>
        </w:rPr>
        <w:t xml:space="preserve">4 . 7 .   Компания  обязана  информировать  Покупателя  или  Предъявителя  по  всем  вопросам,   возникающим  в  период  использования  Сертификата  с  помощью  Сайта  или  направления  сообщения  на  электронный  адрес  Покупателя.   </w:t>
      </w:r>
    </w:p>
    <w:p w14:paraId="0986BBCE" w14:textId="77777777" w:rsidR="00B95BC9" w:rsidRPr="00375D5D" w:rsidRDefault="00B95BC9" w:rsidP="00B95BC9">
      <w:pPr>
        <w:pStyle w:val="Default"/>
        <w:jc w:val="both"/>
        <w:rPr>
          <w:sz w:val="16"/>
          <w:szCs w:val="16"/>
          <w:lang w:val="ru-RU"/>
        </w:rPr>
      </w:pPr>
    </w:p>
    <w:p w14:paraId="10DF7421" w14:textId="77777777" w:rsidR="00B95BC9" w:rsidRPr="00375D5D" w:rsidRDefault="00B95BC9" w:rsidP="00B95BC9">
      <w:pPr>
        <w:pStyle w:val="Default"/>
        <w:jc w:val="both"/>
        <w:rPr>
          <w:b/>
          <w:bCs/>
          <w:sz w:val="16"/>
          <w:szCs w:val="16"/>
          <w:lang w:val="ru-RU"/>
        </w:rPr>
      </w:pPr>
      <w:r w:rsidRPr="00375D5D">
        <w:rPr>
          <w:b/>
          <w:bCs/>
          <w:sz w:val="16"/>
          <w:szCs w:val="16"/>
          <w:lang w:val="ru-RU"/>
        </w:rPr>
        <w:t>5 .   Условия  и  порядок  расчетов  между  Сторонами</w:t>
      </w:r>
    </w:p>
    <w:p w14:paraId="6776C27E" w14:textId="77777777" w:rsidR="00B95BC9" w:rsidRPr="00375D5D" w:rsidRDefault="00B95BC9" w:rsidP="00B95BC9">
      <w:pPr>
        <w:pStyle w:val="Default"/>
        <w:jc w:val="both"/>
        <w:rPr>
          <w:sz w:val="16"/>
          <w:szCs w:val="16"/>
          <w:lang w:val="ru-RU"/>
        </w:rPr>
      </w:pPr>
    </w:p>
    <w:p w14:paraId="521057EE" w14:textId="77777777" w:rsidR="00B95BC9" w:rsidRPr="00375D5D" w:rsidRDefault="00B95BC9" w:rsidP="00B95BC9">
      <w:pPr>
        <w:pStyle w:val="Default"/>
        <w:jc w:val="both"/>
        <w:rPr>
          <w:sz w:val="16"/>
          <w:szCs w:val="16"/>
          <w:lang w:val="ru-RU"/>
        </w:rPr>
      </w:pPr>
      <w:r w:rsidRPr="00375D5D">
        <w:rPr>
          <w:sz w:val="16"/>
          <w:szCs w:val="16"/>
          <w:lang w:val="ru-RU"/>
        </w:rPr>
        <w:t xml:space="preserve">5 . 1 .   Покупатель  уплачивает  Компании  100 %   от  суммы  номинала  выбранного  Сертификата.   </w:t>
      </w:r>
    </w:p>
    <w:p w14:paraId="580A1E79" w14:textId="77777777" w:rsidR="00B95BC9" w:rsidRPr="00375D5D" w:rsidRDefault="00B95BC9" w:rsidP="00B95BC9">
      <w:pPr>
        <w:pStyle w:val="Default"/>
        <w:jc w:val="both"/>
        <w:rPr>
          <w:sz w:val="16"/>
          <w:szCs w:val="16"/>
          <w:lang w:val="ru-RU"/>
        </w:rPr>
      </w:pPr>
      <w:r w:rsidRPr="00375D5D">
        <w:rPr>
          <w:sz w:val="16"/>
          <w:szCs w:val="16"/>
          <w:lang w:val="ru-RU"/>
        </w:rPr>
        <w:t xml:space="preserve">5 . 2 .   Форма  оплаты  -   банковской  картой.   Оплата  может  быть  произведена  только  с  помощью  </w:t>
      </w:r>
      <w:proofErr w:type="spellStart"/>
      <w:r w:rsidRPr="00375D5D">
        <w:rPr>
          <w:sz w:val="16"/>
          <w:szCs w:val="16"/>
        </w:rPr>
        <w:t>банковских</w:t>
      </w:r>
      <w:proofErr w:type="spellEnd"/>
      <w:r w:rsidRPr="00375D5D">
        <w:rPr>
          <w:sz w:val="16"/>
          <w:szCs w:val="16"/>
        </w:rPr>
        <w:t xml:space="preserve">  </w:t>
      </w:r>
      <w:proofErr w:type="spellStart"/>
      <w:r w:rsidRPr="00375D5D">
        <w:rPr>
          <w:sz w:val="16"/>
          <w:szCs w:val="16"/>
        </w:rPr>
        <w:t>карт</w:t>
      </w:r>
      <w:proofErr w:type="spellEnd"/>
      <w:r w:rsidRPr="00375D5D">
        <w:rPr>
          <w:sz w:val="16"/>
          <w:szCs w:val="16"/>
        </w:rPr>
        <w:t xml:space="preserve">,   </w:t>
      </w:r>
      <w:proofErr w:type="spellStart"/>
      <w:r w:rsidRPr="00375D5D">
        <w:rPr>
          <w:sz w:val="16"/>
          <w:szCs w:val="16"/>
        </w:rPr>
        <w:t>поддерживаемых</w:t>
      </w:r>
      <w:proofErr w:type="spellEnd"/>
      <w:r w:rsidRPr="00375D5D">
        <w:rPr>
          <w:sz w:val="16"/>
          <w:szCs w:val="16"/>
        </w:rPr>
        <w:t xml:space="preserve">  </w:t>
      </w:r>
      <w:proofErr w:type="spellStart"/>
      <w:r w:rsidRPr="00375D5D">
        <w:rPr>
          <w:sz w:val="16"/>
          <w:szCs w:val="16"/>
        </w:rPr>
        <w:t>предлагаемой</w:t>
      </w:r>
      <w:proofErr w:type="spellEnd"/>
      <w:r w:rsidRPr="00375D5D">
        <w:rPr>
          <w:sz w:val="16"/>
          <w:szCs w:val="16"/>
        </w:rPr>
        <w:t xml:space="preserve">  </w:t>
      </w:r>
      <w:proofErr w:type="spellStart"/>
      <w:r w:rsidRPr="00375D5D">
        <w:rPr>
          <w:sz w:val="16"/>
          <w:szCs w:val="16"/>
        </w:rPr>
        <w:t>платежной</w:t>
      </w:r>
      <w:proofErr w:type="spellEnd"/>
      <w:r w:rsidRPr="00375D5D">
        <w:rPr>
          <w:sz w:val="16"/>
          <w:szCs w:val="16"/>
        </w:rPr>
        <w:t xml:space="preserve">  </w:t>
      </w:r>
      <w:proofErr w:type="spellStart"/>
      <w:r w:rsidRPr="00375D5D">
        <w:rPr>
          <w:sz w:val="16"/>
          <w:szCs w:val="16"/>
        </w:rPr>
        <w:t>системой</w:t>
      </w:r>
      <w:proofErr w:type="spellEnd"/>
      <w:r w:rsidRPr="00375D5D">
        <w:rPr>
          <w:sz w:val="16"/>
          <w:szCs w:val="16"/>
        </w:rPr>
        <w:t xml:space="preserve">.   </w:t>
      </w:r>
      <w:r w:rsidRPr="00375D5D">
        <w:rPr>
          <w:sz w:val="16"/>
          <w:szCs w:val="16"/>
          <w:lang w:val="ru-RU"/>
        </w:rPr>
        <w:t xml:space="preserve">Взимаемые  банками  комиссии  и  иные  платежи  относятся  на  счет  Покупателя.   </w:t>
      </w:r>
    </w:p>
    <w:p w14:paraId="17400012" w14:textId="77777777" w:rsidR="00B95BC9" w:rsidRPr="00375D5D" w:rsidRDefault="00B95BC9" w:rsidP="00B95BC9">
      <w:pPr>
        <w:pStyle w:val="Default"/>
        <w:jc w:val="both"/>
        <w:rPr>
          <w:sz w:val="16"/>
          <w:szCs w:val="16"/>
          <w:lang w:val="ru-RU"/>
        </w:rPr>
      </w:pPr>
      <w:r w:rsidRPr="00375D5D">
        <w:rPr>
          <w:sz w:val="16"/>
          <w:szCs w:val="16"/>
          <w:lang w:val="ru-RU"/>
        </w:rPr>
        <w:t xml:space="preserve">5 . 3 .   Покупатель  гарантирует,   что  информация  о  банковской  карте  соответствует  действительности,   достоверна  и  правильна,   предоставлена  в  полном  объеме.   </w:t>
      </w:r>
    </w:p>
    <w:p w14:paraId="0D4F6C89" w14:textId="77777777" w:rsidR="00B95BC9" w:rsidRPr="00375D5D" w:rsidRDefault="00B95BC9" w:rsidP="00B95BC9">
      <w:pPr>
        <w:pStyle w:val="Default"/>
        <w:jc w:val="both"/>
        <w:rPr>
          <w:sz w:val="16"/>
          <w:szCs w:val="16"/>
          <w:lang w:val="ru-RU"/>
        </w:rPr>
      </w:pPr>
    </w:p>
    <w:p w14:paraId="3B038DE0" w14:textId="77777777" w:rsidR="00B95BC9" w:rsidRPr="00375D5D" w:rsidRDefault="00B95BC9" w:rsidP="00B95BC9">
      <w:pPr>
        <w:pStyle w:val="Default"/>
        <w:jc w:val="both"/>
        <w:rPr>
          <w:b/>
          <w:bCs/>
          <w:sz w:val="16"/>
          <w:szCs w:val="16"/>
          <w:lang w:val="ru-RU"/>
        </w:rPr>
      </w:pPr>
      <w:r w:rsidRPr="00375D5D">
        <w:rPr>
          <w:b/>
          <w:bCs/>
          <w:sz w:val="16"/>
          <w:szCs w:val="16"/>
          <w:lang w:val="ru-RU"/>
        </w:rPr>
        <w:t>6 .   Ответственность  Сторон</w:t>
      </w:r>
    </w:p>
    <w:p w14:paraId="12669681" w14:textId="77777777" w:rsidR="00B95BC9" w:rsidRPr="00375D5D" w:rsidRDefault="00B95BC9" w:rsidP="00B95BC9">
      <w:pPr>
        <w:pStyle w:val="Default"/>
        <w:jc w:val="both"/>
        <w:rPr>
          <w:sz w:val="16"/>
          <w:szCs w:val="16"/>
          <w:lang w:val="ru-RU"/>
        </w:rPr>
      </w:pPr>
    </w:p>
    <w:p w14:paraId="04A89B53" w14:textId="77777777" w:rsidR="00B95BC9" w:rsidRPr="00375D5D" w:rsidRDefault="00B95BC9" w:rsidP="00B95BC9">
      <w:pPr>
        <w:pStyle w:val="Default"/>
        <w:jc w:val="both"/>
        <w:rPr>
          <w:sz w:val="16"/>
          <w:szCs w:val="16"/>
          <w:lang w:val="ru-RU"/>
        </w:rPr>
      </w:pPr>
      <w:r w:rsidRPr="00375D5D">
        <w:rPr>
          <w:sz w:val="16"/>
          <w:szCs w:val="16"/>
          <w:lang w:val="ru-RU"/>
        </w:rPr>
        <w:t xml:space="preserve">6 . 1 .   За  неисполнение  или  ненадлежащее  исполнение  Сторонами  принятых  на  себя  обязательств,   Стороны  несут  ответственность  в  соответствии  с  действующим  законодательством  РФ.  </w:t>
      </w:r>
    </w:p>
    <w:p w14:paraId="535B6511" w14:textId="77777777" w:rsidR="00B95BC9" w:rsidRPr="00375D5D" w:rsidRDefault="00B95BC9" w:rsidP="00B95BC9">
      <w:pPr>
        <w:pStyle w:val="Default"/>
        <w:jc w:val="both"/>
        <w:rPr>
          <w:sz w:val="16"/>
          <w:szCs w:val="16"/>
          <w:lang w:val="ru-RU"/>
        </w:rPr>
      </w:pPr>
    </w:p>
    <w:p w14:paraId="74411391" w14:textId="77777777" w:rsidR="00B95BC9" w:rsidRPr="00375D5D" w:rsidRDefault="00B95BC9" w:rsidP="00B95BC9">
      <w:pPr>
        <w:pStyle w:val="Default"/>
        <w:jc w:val="both"/>
        <w:rPr>
          <w:sz w:val="16"/>
          <w:szCs w:val="16"/>
          <w:lang w:val="ru-RU"/>
        </w:rPr>
      </w:pPr>
      <w:r w:rsidRPr="00375D5D">
        <w:rPr>
          <w:sz w:val="16"/>
          <w:szCs w:val="16"/>
          <w:lang w:val="ru-RU"/>
        </w:rPr>
        <w:t xml:space="preserve"> </w:t>
      </w:r>
    </w:p>
    <w:p w14:paraId="7F988C12" w14:textId="77777777" w:rsidR="00B95BC9" w:rsidRPr="00375D5D" w:rsidRDefault="00B95BC9" w:rsidP="00B95BC9">
      <w:pPr>
        <w:pStyle w:val="Default"/>
        <w:jc w:val="both"/>
        <w:rPr>
          <w:b/>
          <w:bCs/>
          <w:sz w:val="16"/>
          <w:szCs w:val="16"/>
          <w:lang w:val="ru-RU"/>
        </w:rPr>
      </w:pPr>
      <w:r w:rsidRPr="00375D5D">
        <w:rPr>
          <w:b/>
          <w:bCs/>
          <w:sz w:val="16"/>
          <w:szCs w:val="16"/>
          <w:lang w:val="ru-RU"/>
        </w:rPr>
        <w:t xml:space="preserve">7 .   </w:t>
      </w:r>
      <w:proofErr w:type="gramStart"/>
      <w:r w:rsidRPr="00375D5D">
        <w:rPr>
          <w:b/>
          <w:bCs/>
          <w:sz w:val="16"/>
          <w:szCs w:val="16"/>
          <w:lang w:val="ru-RU"/>
        </w:rPr>
        <w:t>Форс</w:t>
      </w:r>
      <w:proofErr w:type="gramEnd"/>
      <w:r w:rsidRPr="00375D5D">
        <w:rPr>
          <w:b/>
          <w:bCs/>
          <w:sz w:val="16"/>
          <w:szCs w:val="16"/>
          <w:lang w:val="ru-RU"/>
        </w:rPr>
        <w:t xml:space="preserve">  -   мажор</w:t>
      </w:r>
    </w:p>
    <w:p w14:paraId="1A428C0C" w14:textId="77777777" w:rsidR="00B95BC9" w:rsidRPr="00375D5D" w:rsidRDefault="00B95BC9" w:rsidP="00B95BC9">
      <w:pPr>
        <w:pStyle w:val="Default"/>
        <w:jc w:val="both"/>
        <w:rPr>
          <w:sz w:val="16"/>
          <w:szCs w:val="16"/>
          <w:lang w:val="ru-RU"/>
        </w:rPr>
      </w:pPr>
    </w:p>
    <w:p w14:paraId="0603656E" w14:textId="77777777" w:rsidR="00B95BC9" w:rsidRPr="00375D5D" w:rsidRDefault="00B95BC9" w:rsidP="00B95BC9">
      <w:pPr>
        <w:pStyle w:val="Default"/>
        <w:jc w:val="both"/>
        <w:rPr>
          <w:sz w:val="16"/>
          <w:szCs w:val="16"/>
          <w:lang w:val="ru-RU"/>
        </w:rPr>
      </w:pPr>
      <w:r w:rsidRPr="00375D5D">
        <w:rPr>
          <w:sz w:val="16"/>
          <w:szCs w:val="16"/>
          <w:lang w:val="ru-RU"/>
        </w:rPr>
        <w:t xml:space="preserve">7 . 1 .   Стороны  освобождаются  от  ответственности  за  неисполнение  или  ненадлежащее  исполнение  обязательств,   если  это  неисполнение  явилось  следствием  непреодолимой  силы  при  условии,   что  эти  обстоятельства  непосредственно  повлияли  на  исполнение  Сторонами  своих  обязательств  по  настоящему  соглашению.   </w:t>
      </w:r>
    </w:p>
    <w:p w14:paraId="4B56E1DC" w14:textId="77777777" w:rsidR="00B95BC9" w:rsidRPr="00375D5D" w:rsidRDefault="00B95BC9" w:rsidP="00B95BC9">
      <w:pPr>
        <w:pStyle w:val="Default"/>
        <w:jc w:val="both"/>
        <w:rPr>
          <w:sz w:val="16"/>
          <w:szCs w:val="16"/>
          <w:lang w:val="ru-RU"/>
        </w:rPr>
      </w:pPr>
    </w:p>
    <w:p w14:paraId="5F2397E7" w14:textId="77777777" w:rsidR="00B95BC9" w:rsidRPr="00375D5D" w:rsidRDefault="00B95BC9" w:rsidP="00B95BC9">
      <w:pPr>
        <w:pStyle w:val="Default"/>
        <w:jc w:val="both"/>
        <w:rPr>
          <w:sz w:val="16"/>
          <w:szCs w:val="16"/>
          <w:lang w:val="ru-RU"/>
        </w:rPr>
      </w:pPr>
      <w:r w:rsidRPr="00375D5D">
        <w:rPr>
          <w:b/>
          <w:bCs/>
          <w:sz w:val="16"/>
          <w:szCs w:val="16"/>
          <w:lang w:val="ru-RU"/>
        </w:rPr>
        <w:t>8 .   Разрешение  споров</w:t>
      </w:r>
    </w:p>
    <w:p w14:paraId="738750BB" w14:textId="77777777" w:rsidR="00B95BC9" w:rsidRPr="00375D5D" w:rsidRDefault="00B95BC9" w:rsidP="00B95BC9">
      <w:pPr>
        <w:pStyle w:val="Default"/>
        <w:jc w:val="both"/>
        <w:rPr>
          <w:sz w:val="16"/>
          <w:szCs w:val="16"/>
          <w:lang w:val="ru-RU"/>
        </w:rPr>
      </w:pPr>
    </w:p>
    <w:p w14:paraId="293111A4" w14:textId="77777777" w:rsidR="00B95BC9" w:rsidRPr="00375D5D" w:rsidRDefault="00B95BC9" w:rsidP="00B95BC9">
      <w:pPr>
        <w:pStyle w:val="Default"/>
        <w:jc w:val="both"/>
        <w:rPr>
          <w:sz w:val="16"/>
          <w:szCs w:val="16"/>
          <w:lang w:val="ru-RU"/>
        </w:rPr>
      </w:pPr>
      <w:r w:rsidRPr="00375D5D">
        <w:rPr>
          <w:sz w:val="16"/>
          <w:szCs w:val="16"/>
          <w:lang w:val="ru-RU"/>
        </w:rPr>
        <w:t xml:space="preserve">8 . 1 .   Претензии,   связанные  с  использованием  Сертификата,   предъявляются  Покупателем  Компании.   </w:t>
      </w:r>
    </w:p>
    <w:p w14:paraId="5A7E9638" w14:textId="77777777" w:rsidR="00B95BC9" w:rsidRPr="00375D5D" w:rsidRDefault="00B95BC9" w:rsidP="00B95BC9">
      <w:pPr>
        <w:pStyle w:val="Default"/>
        <w:jc w:val="both"/>
        <w:rPr>
          <w:sz w:val="16"/>
          <w:szCs w:val="16"/>
          <w:lang w:val="ru-RU"/>
        </w:rPr>
      </w:pPr>
      <w:r w:rsidRPr="00375D5D">
        <w:rPr>
          <w:sz w:val="16"/>
          <w:szCs w:val="16"/>
          <w:lang w:val="ru-RU"/>
        </w:rPr>
        <w:t xml:space="preserve">8 . 2 .   Претензии  к  услугам,   оплаченным  с  помощью  Сертификата,   предъявляются  Покупателем  к  Исполнителю.   </w:t>
      </w:r>
    </w:p>
    <w:p w14:paraId="4555D3C9" w14:textId="77777777" w:rsidR="00B95BC9" w:rsidRPr="00375D5D" w:rsidRDefault="00B95BC9" w:rsidP="00B95BC9">
      <w:pPr>
        <w:pStyle w:val="Default"/>
        <w:jc w:val="both"/>
        <w:rPr>
          <w:sz w:val="16"/>
          <w:szCs w:val="16"/>
          <w:lang w:val="ru-RU"/>
        </w:rPr>
      </w:pPr>
      <w:r w:rsidRPr="00375D5D">
        <w:rPr>
          <w:sz w:val="16"/>
          <w:szCs w:val="16"/>
          <w:lang w:val="ru-RU"/>
        </w:rPr>
        <w:t xml:space="preserve">8 . 2 .   При  </w:t>
      </w:r>
      <w:proofErr w:type="gramStart"/>
      <w:r w:rsidRPr="00375D5D">
        <w:rPr>
          <w:sz w:val="16"/>
          <w:szCs w:val="16"/>
          <w:lang w:val="ru-RU"/>
        </w:rPr>
        <w:t>не  достижении</w:t>
      </w:r>
      <w:proofErr w:type="gramEnd"/>
      <w:r w:rsidRPr="00375D5D">
        <w:rPr>
          <w:sz w:val="16"/>
          <w:szCs w:val="16"/>
          <w:lang w:val="ru-RU"/>
        </w:rPr>
        <w:t xml:space="preserve">  согласия  между  Сторонами  споры  по  настоящему  Договору  решаются  в  суде  в  соответствии  с  законодательством  РФ.   </w:t>
      </w:r>
    </w:p>
    <w:p w14:paraId="08AAA003" w14:textId="77777777" w:rsidR="00B95BC9" w:rsidRPr="00375D5D" w:rsidRDefault="00B95BC9" w:rsidP="00B95BC9">
      <w:pPr>
        <w:jc w:val="both"/>
        <w:rPr>
          <w:sz w:val="16"/>
          <w:szCs w:val="16"/>
        </w:rPr>
      </w:pPr>
    </w:p>
    <w:p w14:paraId="14C94C57" w14:textId="77777777" w:rsidR="00B95BC9" w:rsidRPr="00375D5D" w:rsidRDefault="00B95BC9" w:rsidP="00B95BC9">
      <w:pPr>
        <w:jc w:val="both"/>
        <w:rPr>
          <w:sz w:val="16"/>
          <w:szCs w:val="16"/>
        </w:rPr>
      </w:pPr>
      <w:r w:rsidRPr="00375D5D">
        <w:rPr>
          <w:sz w:val="16"/>
          <w:szCs w:val="16"/>
        </w:rPr>
        <w:t xml:space="preserve">  Я  ознакомле</w:t>
      </w:r>
      <w:proofErr w:type="gramStart"/>
      <w:r w:rsidRPr="00375D5D">
        <w:rPr>
          <w:sz w:val="16"/>
          <w:szCs w:val="16"/>
        </w:rPr>
        <w:t>н(</w:t>
      </w:r>
      <w:proofErr w:type="gramEnd"/>
      <w:r w:rsidRPr="00375D5D">
        <w:rPr>
          <w:sz w:val="16"/>
          <w:szCs w:val="16"/>
        </w:rPr>
        <w:t xml:space="preserve"> а)   с  указанными  выше  условиями,   а  также  с  Правилами  и  условиями  использования  Сертификата,   размещенными  на  сайте  www.nring.ru,   понимаю  их  значение  и  прямо  принимаю  условия  и  положения  настоящего  Договора  о  приобретении  Подарочного  сертификата.   </w:t>
      </w:r>
    </w:p>
    <w:p w14:paraId="09825065" w14:textId="77777777" w:rsidR="00B95BC9" w:rsidRPr="00375D5D" w:rsidRDefault="00B95BC9">
      <w:pPr>
        <w:rPr>
          <w:sz w:val="16"/>
          <w:szCs w:val="16"/>
        </w:rPr>
      </w:pPr>
      <w:r w:rsidRPr="00375D5D">
        <w:rPr>
          <w:sz w:val="16"/>
          <w:szCs w:val="16"/>
        </w:rPr>
        <w:t>Ф.И.О. __________________________________________________________________ Подпись ___________________</w:t>
      </w:r>
    </w:p>
    <w:p w14:paraId="6752DB4D" w14:textId="77777777" w:rsidR="00B95BC9" w:rsidRPr="00375D5D" w:rsidRDefault="00B95BC9" w:rsidP="00B95BC9">
      <w:pPr>
        <w:rPr>
          <w:sz w:val="16"/>
          <w:szCs w:val="16"/>
        </w:rPr>
      </w:pPr>
    </w:p>
    <w:p w14:paraId="70B4040B" w14:textId="77777777" w:rsidR="00B95BC9" w:rsidRPr="00375D5D" w:rsidRDefault="00B95BC9" w:rsidP="00B95BC9">
      <w:pPr>
        <w:rPr>
          <w:sz w:val="16"/>
          <w:szCs w:val="16"/>
        </w:rPr>
      </w:pPr>
    </w:p>
    <w:p w14:paraId="450C097D" w14:textId="77777777" w:rsidR="00AE2F72" w:rsidRPr="00375D5D" w:rsidRDefault="00AE2F72" w:rsidP="00AE2F72">
      <w:pPr>
        <w:pStyle w:val="21"/>
        <w:tabs>
          <w:tab w:val="left" w:pos="-426"/>
        </w:tabs>
        <w:ind w:left="0" w:right="-1"/>
        <w:rPr>
          <w:rFonts w:asciiTheme="minorHAnsi" w:hAnsiTheme="minorHAnsi" w:cs="Arial"/>
          <w:b/>
          <w:sz w:val="16"/>
          <w:szCs w:val="16"/>
          <w:lang w:val="ru-RU"/>
        </w:rPr>
      </w:pPr>
      <w:r w:rsidRPr="00375D5D">
        <w:rPr>
          <w:rFonts w:asciiTheme="minorHAnsi" w:hAnsiTheme="minorHAnsi" w:cs="Arial"/>
          <w:b/>
          <w:sz w:val="16"/>
          <w:szCs w:val="16"/>
          <w:lang w:val="ru-RU"/>
        </w:rPr>
        <w:t>8.   Юридические адреса и реквизиты сторон</w:t>
      </w:r>
    </w:p>
    <w:p w14:paraId="79D4E509" w14:textId="77777777" w:rsidR="00AE2F72" w:rsidRPr="00375D5D" w:rsidRDefault="00AE2F72" w:rsidP="00AE2F72">
      <w:pPr>
        <w:pStyle w:val="21"/>
        <w:tabs>
          <w:tab w:val="left" w:pos="-426"/>
        </w:tabs>
        <w:ind w:left="0" w:right="-1"/>
        <w:jc w:val="center"/>
        <w:rPr>
          <w:rFonts w:asciiTheme="minorHAnsi" w:hAnsiTheme="minorHAnsi" w:cs="Arial"/>
          <w:b/>
          <w:sz w:val="16"/>
          <w:szCs w:val="16"/>
          <w:lang w:val="ru-RU"/>
        </w:rPr>
      </w:pPr>
    </w:p>
    <w:p w14:paraId="7763884C" w14:textId="77777777" w:rsidR="00AE2F72" w:rsidRPr="00375D5D" w:rsidRDefault="00AE2F72" w:rsidP="00AE2F72">
      <w:pPr>
        <w:ind w:right="51"/>
        <w:jc w:val="both"/>
        <w:rPr>
          <w:rFonts w:cs="Arial"/>
          <w:b/>
          <w:sz w:val="16"/>
          <w:szCs w:val="16"/>
        </w:rPr>
      </w:pPr>
      <w:r w:rsidRPr="00375D5D">
        <w:rPr>
          <w:rFonts w:cs="Arial"/>
          <w:b/>
          <w:sz w:val="16"/>
          <w:szCs w:val="16"/>
        </w:rPr>
        <w:t xml:space="preserve">ООО АСК «Нижегородское кольцо» </w:t>
      </w:r>
    </w:p>
    <w:p w14:paraId="4070B988" w14:textId="77777777" w:rsidR="00AE2F72" w:rsidRPr="00375D5D" w:rsidRDefault="00AE2F72" w:rsidP="00AE2F72">
      <w:pPr>
        <w:ind w:right="51"/>
        <w:jc w:val="both"/>
        <w:rPr>
          <w:rFonts w:cs="Arial"/>
          <w:sz w:val="16"/>
          <w:szCs w:val="16"/>
        </w:rPr>
      </w:pPr>
      <w:r w:rsidRPr="00375D5D">
        <w:rPr>
          <w:rFonts w:cs="Arial"/>
          <w:sz w:val="16"/>
          <w:szCs w:val="16"/>
        </w:rPr>
        <w:t>ИНН 5258076691, КПП 525801001</w:t>
      </w:r>
    </w:p>
    <w:p w14:paraId="3F8A5BDD" w14:textId="77777777" w:rsidR="00AE2F72" w:rsidRPr="00375D5D" w:rsidRDefault="00AE2F72" w:rsidP="00AE2F72">
      <w:pPr>
        <w:ind w:right="51"/>
        <w:jc w:val="both"/>
        <w:rPr>
          <w:rFonts w:cs="Arial"/>
          <w:sz w:val="16"/>
          <w:szCs w:val="16"/>
        </w:rPr>
      </w:pPr>
      <w:r w:rsidRPr="00375D5D">
        <w:rPr>
          <w:rFonts w:cs="Arial"/>
          <w:sz w:val="16"/>
          <w:szCs w:val="16"/>
        </w:rPr>
        <w:t>ОГРН 1085258002917</w:t>
      </w:r>
    </w:p>
    <w:p w14:paraId="39F315BC" w14:textId="77777777" w:rsidR="00AE2F72" w:rsidRPr="00375D5D" w:rsidRDefault="00AE2F72" w:rsidP="00AE2F72">
      <w:pPr>
        <w:pStyle w:val="1"/>
        <w:rPr>
          <w:rFonts w:asciiTheme="minorHAnsi" w:hAnsiTheme="minorHAnsi" w:cs="Arial"/>
          <w:bCs/>
          <w:sz w:val="16"/>
          <w:szCs w:val="16"/>
        </w:rPr>
      </w:pPr>
      <w:r w:rsidRPr="00375D5D">
        <w:rPr>
          <w:rFonts w:asciiTheme="minorHAnsi" w:hAnsiTheme="minorHAnsi" w:cs="Arial"/>
          <w:bCs/>
          <w:sz w:val="16"/>
          <w:szCs w:val="16"/>
        </w:rPr>
        <w:t xml:space="preserve">Почтовый адрес: 603032, г. Нижний Новгород, ул. </w:t>
      </w:r>
      <w:proofErr w:type="spellStart"/>
      <w:r w:rsidRPr="00375D5D">
        <w:rPr>
          <w:rFonts w:asciiTheme="minorHAnsi" w:hAnsiTheme="minorHAnsi" w:cs="Arial"/>
          <w:bCs/>
          <w:sz w:val="16"/>
          <w:szCs w:val="16"/>
        </w:rPr>
        <w:t>Памирская</w:t>
      </w:r>
      <w:proofErr w:type="spellEnd"/>
      <w:r w:rsidRPr="00375D5D">
        <w:rPr>
          <w:rFonts w:asciiTheme="minorHAnsi" w:hAnsiTheme="minorHAnsi" w:cs="Arial"/>
          <w:bCs/>
          <w:sz w:val="16"/>
          <w:szCs w:val="16"/>
        </w:rPr>
        <w:t>, д.11, лит. Л</w:t>
      </w:r>
    </w:p>
    <w:p w14:paraId="3D95AF14" w14:textId="77777777" w:rsidR="00AE2F72" w:rsidRPr="00375D5D" w:rsidRDefault="00AE2F72" w:rsidP="00AE2F72">
      <w:pPr>
        <w:ind w:right="51"/>
        <w:jc w:val="both"/>
        <w:rPr>
          <w:rFonts w:cs="Arial"/>
          <w:sz w:val="16"/>
          <w:szCs w:val="16"/>
        </w:rPr>
      </w:pPr>
      <w:r w:rsidRPr="00375D5D">
        <w:rPr>
          <w:rFonts w:cs="Arial"/>
          <w:sz w:val="16"/>
          <w:szCs w:val="16"/>
        </w:rPr>
        <w:t xml:space="preserve"> </w:t>
      </w:r>
      <w:proofErr w:type="gramStart"/>
      <w:r w:rsidRPr="00375D5D">
        <w:rPr>
          <w:rFonts w:cs="Arial"/>
          <w:sz w:val="16"/>
          <w:szCs w:val="16"/>
        </w:rPr>
        <w:t>р</w:t>
      </w:r>
      <w:proofErr w:type="gramEnd"/>
      <w:r w:rsidRPr="00375D5D">
        <w:rPr>
          <w:rFonts w:cs="Arial"/>
          <w:sz w:val="16"/>
          <w:szCs w:val="16"/>
        </w:rPr>
        <w:t>/с 40702810842040001282</w:t>
      </w:r>
    </w:p>
    <w:p w14:paraId="326A6DAE" w14:textId="77777777" w:rsidR="00AE2F72" w:rsidRPr="00375D5D" w:rsidRDefault="00AE2F72" w:rsidP="00AE2F72">
      <w:pPr>
        <w:ind w:right="51"/>
        <w:jc w:val="both"/>
        <w:rPr>
          <w:rFonts w:cs="Arial"/>
          <w:sz w:val="16"/>
          <w:szCs w:val="16"/>
        </w:rPr>
      </w:pPr>
      <w:r w:rsidRPr="00375D5D">
        <w:rPr>
          <w:rFonts w:cs="Arial"/>
          <w:sz w:val="16"/>
          <w:szCs w:val="16"/>
        </w:rPr>
        <w:t xml:space="preserve">в Автозаводском отделении №6056 Волго-Вятский Банк </w:t>
      </w:r>
      <w:proofErr w:type="gramStart"/>
      <w:r w:rsidRPr="00375D5D">
        <w:rPr>
          <w:rFonts w:cs="Arial"/>
          <w:sz w:val="16"/>
          <w:szCs w:val="16"/>
        </w:rPr>
        <w:t>СБ</w:t>
      </w:r>
      <w:proofErr w:type="gramEnd"/>
      <w:r w:rsidRPr="00375D5D">
        <w:rPr>
          <w:rFonts w:cs="Arial"/>
          <w:sz w:val="16"/>
          <w:szCs w:val="16"/>
        </w:rPr>
        <w:t xml:space="preserve"> РФ</w:t>
      </w:r>
    </w:p>
    <w:p w14:paraId="37FE76C4" w14:textId="77777777" w:rsidR="00AE2F72" w:rsidRPr="00375D5D" w:rsidRDefault="00AE2F72" w:rsidP="00AE2F72">
      <w:pPr>
        <w:ind w:right="51"/>
        <w:jc w:val="both"/>
        <w:rPr>
          <w:rFonts w:cs="Arial"/>
          <w:b/>
          <w:sz w:val="16"/>
          <w:szCs w:val="16"/>
        </w:rPr>
      </w:pPr>
      <w:r w:rsidRPr="00375D5D">
        <w:rPr>
          <w:rFonts w:cs="Arial"/>
          <w:sz w:val="16"/>
          <w:szCs w:val="16"/>
        </w:rPr>
        <w:t>БИК 042202603</w:t>
      </w:r>
    </w:p>
    <w:p w14:paraId="381F0CC7" w14:textId="77777777" w:rsidR="00623D92" w:rsidRPr="00375D5D" w:rsidRDefault="00AE2F72" w:rsidP="00AE2F72">
      <w:pPr>
        <w:ind w:right="51"/>
        <w:jc w:val="both"/>
        <w:rPr>
          <w:rFonts w:cs="Arial"/>
          <w:sz w:val="16"/>
          <w:szCs w:val="16"/>
        </w:rPr>
      </w:pPr>
      <w:r w:rsidRPr="00375D5D">
        <w:rPr>
          <w:rFonts w:cs="Arial"/>
          <w:sz w:val="16"/>
          <w:szCs w:val="16"/>
        </w:rPr>
        <w:t>к/с 30101810900000000603</w:t>
      </w:r>
    </w:p>
    <w:p w14:paraId="1A3A0463" w14:textId="77777777" w:rsidR="00AE2F72" w:rsidRPr="00375D5D" w:rsidRDefault="004A2F5E" w:rsidP="00AE2F72">
      <w:pPr>
        <w:ind w:right="51"/>
        <w:jc w:val="both"/>
        <w:rPr>
          <w:rFonts w:cs="Arial"/>
          <w:sz w:val="16"/>
          <w:szCs w:val="16"/>
        </w:rPr>
      </w:pPr>
      <w:r w:rsidRPr="00375D5D">
        <w:rPr>
          <w:rFonts w:cs="Arial"/>
          <w:sz w:val="16"/>
          <w:szCs w:val="16"/>
          <w:lang w:val="en-US"/>
        </w:rPr>
        <w:t>info</w:t>
      </w:r>
      <w:r w:rsidRPr="00375D5D">
        <w:rPr>
          <w:rFonts w:cs="Arial"/>
          <w:sz w:val="16"/>
          <w:szCs w:val="16"/>
        </w:rPr>
        <w:t>@</w:t>
      </w:r>
      <w:proofErr w:type="spellStart"/>
      <w:r w:rsidRPr="00375D5D">
        <w:rPr>
          <w:rFonts w:cs="Arial"/>
          <w:sz w:val="16"/>
          <w:szCs w:val="16"/>
          <w:lang w:val="en-US"/>
        </w:rPr>
        <w:t>nring</w:t>
      </w:r>
      <w:proofErr w:type="spellEnd"/>
      <w:r w:rsidRPr="00375D5D">
        <w:rPr>
          <w:rFonts w:cs="Arial"/>
          <w:sz w:val="16"/>
          <w:szCs w:val="16"/>
        </w:rPr>
        <w:t>.</w:t>
      </w:r>
      <w:proofErr w:type="spellStart"/>
      <w:r w:rsidRPr="00375D5D">
        <w:rPr>
          <w:rFonts w:cs="Arial"/>
          <w:sz w:val="16"/>
          <w:szCs w:val="16"/>
          <w:lang w:val="en-US"/>
        </w:rPr>
        <w:t>ru</w:t>
      </w:r>
      <w:proofErr w:type="spellEnd"/>
    </w:p>
    <w:p w14:paraId="3EC7187D" w14:textId="77777777" w:rsidR="00AE2F72" w:rsidRPr="00375D5D" w:rsidRDefault="00AE2F72" w:rsidP="00AE2F72">
      <w:pPr>
        <w:ind w:right="51"/>
        <w:jc w:val="both"/>
        <w:rPr>
          <w:rFonts w:cs="Arial"/>
          <w:sz w:val="16"/>
          <w:szCs w:val="16"/>
        </w:rPr>
      </w:pPr>
      <w:proofErr w:type="spellStart"/>
      <w:r w:rsidRPr="00375D5D">
        <w:rPr>
          <w:rFonts w:cs="Arial"/>
          <w:sz w:val="16"/>
          <w:szCs w:val="16"/>
        </w:rPr>
        <w:t>Ген</w:t>
      </w:r>
      <w:proofErr w:type="gramStart"/>
      <w:r w:rsidRPr="00375D5D">
        <w:rPr>
          <w:rFonts w:cs="Arial"/>
          <w:sz w:val="16"/>
          <w:szCs w:val="16"/>
        </w:rPr>
        <w:t>.д</w:t>
      </w:r>
      <w:proofErr w:type="gramEnd"/>
      <w:r w:rsidRPr="00375D5D">
        <w:rPr>
          <w:rFonts w:cs="Arial"/>
          <w:sz w:val="16"/>
          <w:szCs w:val="16"/>
        </w:rPr>
        <w:t>иректор</w:t>
      </w:r>
      <w:proofErr w:type="spellEnd"/>
      <w:r w:rsidRPr="00375D5D">
        <w:rPr>
          <w:rFonts w:cs="Arial"/>
          <w:sz w:val="16"/>
          <w:szCs w:val="16"/>
        </w:rPr>
        <w:t xml:space="preserve"> Пигулевский С.В. _____________________________</w:t>
      </w:r>
    </w:p>
    <w:p w14:paraId="77035B08" w14:textId="77777777" w:rsidR="00AE2F72" w:rsidRPr="00375D5D" w:rsidRDefault="00AE2F72" w:rsidP="00AE2F72">
      <w:pPr>
        <w:ind w:right="51"/>
        <w:jc w:val="both"/>
        <w:rPr>
          <w:rFonts w:cs="Arial"/>
          <w:sz w:val="16"/>
          <w:szCs w:val="16"/>
        </w:rPr>
      </w:pPr>
    </w:p>
    <w:p w14:paraId="483722E6" w14:textId="77777777" w:rsidR="00AE2F72" w:rsidRPr="00375D5D" w:rsidRDefault="00AE2F72" w:rsidP="00AE2F72">
      <w:pPr>
        <w:ind w:right="51"/>
        <w:jc w:val="both"/>
        <w:rPr>
          <w:rFonts w:cs="Arial"/>
          <w:b/>
          <w:sz w:val="16"/>
          <w:szCs w:val="16"/>
        </w:rPr>
      </w:pPr>
      <w:r w:rsidRPr="00375D5D">
        <w:rPr>
          <w:rFonts w:cs="Arial"/>
          <w:b/>
          <w:sz w:val="16"/>
          <w:szCs w:val="16"/>
        </w:rPr>
        <w:t>Ф.И.О. Покупателя</w:t>
      </w:r>
    </w:p>
    <w:p w14:paraId="0642BFA1" w14:textId="77777777" w:rsidR="00AE2F72" w:rsidRPr="00375D5D" w:rsidRDefault="00AE2F72" w:rsidP="00AE2F72">
      <w:pPr>
        <w:pBdr>
          <w:bottom w:val="single" w:sz="12" w:space="1" w:color="auto"/>
        </w:pBdr>
        <w:ind w:right="51"/>
        <w:jc w:val="both"/>
        <w:rPr>
          <w:rFonts w:cs="Arial"/>
          <w:sz w:val="16"/>
          <w:szCs w:val="16"/>
        </w:rPr>
      </w:pPr>
    </w:p>
    <w:p w14:paraId="49BE3072" w14:textId="77777777" w:rsidR="00AE2F72" w:rsidRPr="00375D5D" w:rsidRDefault="00AE2F72" w:rsidP="00AE2F72">
      <w:pPr>
        <w:ind w:right="51"/>
        <w:jc w:val="both"/>
        <w:rPr>
          <w:rFonts w:cs="Arial"/>
          <w:sz w:val="16"/>
          <w:szCs w:val="16"/>
        </w:rPr>
      </w:pPr>
    </w:p>
    <w:p w14:paraId="20555EA8" w14:textId="77777777" w:rsidR="00AE2F72" w:rsidRPr="00375D5D" w:rsidRDefault="00AE2F72" w:rsidP="00AE2F72">
      <w:pPr>
        <w:ind w:right="51"/>
        <w:jc w:val="both"/>
        <w:rPr>
          <w:rFonts w:cs="Arial"/>
          <w:sz w:val="16"/>
          <w:szCs w:val="16"/>
        </w:rPr>
      </w:pPr>
      <w:r w:rsidRPr="00375D5D">
        <w:rPr>
          <w:rFonts w:cs="Arial"/>
          <w:sz w:val="16"/>
          <w:szCs w:val="16"/>
        </w:rPr>
        <w:t>Паспорт Серия_______________ Номер______________</w:t>
      </w:r>
    </w:p>
    <w:p w14:paraId="061D1353" w14:textId="77777777" w:rsidR="00AE2F72" w:rsidRPr="00375D5D" w:rsidRDefault="00AE2F72" w:rsidP="00AE2F72">
      <w:pPr>
        <w:ind w:right="51"/>
        <w:jc w:val="both"/>
        <w:rPr>
          <w:rFonts w:cs="Arial"/>
          <w:sz w:val="16"/>
          <w:szCs w:val="16"/>
        </w:rPr>
      </w:pPr>
      <w:r w:rsidRPr="00375D5D">
        <w:rPr>
          <w:rFonts w:cs="Arial"/>
          <w:sz w:val="16"/>
          <w:szCs w:val="16"/>
        </w:rPr>
        <w:t>Выдан _______________________________________________</w:t>
      </w:r>
    </w:p>
    <w:p w14:paraId="247B04C9" w14:textId="77777777" w:rsidR="00AE2F72" w:rsidRPr="00375D5D" w:rsidRDefault="00AE2F72" w:rsidP="00AE2F72">
      <w:pPr>
        <w:ind w:right="51"/>
        <w:jc w:val="both"/>
        <w:rPr>
          <w:rFonts w:cs="Arial"/>
          <w:sz w:val="16"/>
          <w:szCs w:val="16"/>
        </w:rPr>
      </w:pPr>
      <w:r w:rsidRPr="00375D5D">
        <w:rPr>
          <w:rFonts w:cs="Arial"/>
          <w:sz w:val="16"/>
          <w:szCs w:val="16"/>
        </w:rPr>
        <w:t>Дата выдачи _______________________________________</w:t>
      </w:r>
    </w:p>
    <w:p w14:paraId="1E735E40" w14:textId="77777777" w:rsidR="00AE2F72" w:rsidRPr="00375D5D" w:rsidRDefault="00AE2F72" w:rsidP="00AE2F72">
      <w:pPr>
        <w:ind w:right="51"/>
        <w:jc w:val="both"/>
        <w:rPr>
          <w:rFonts w:cs="Arial"/>
          <w:sz w:val="16"/>
          <w:szCs w:val="16"/>
        </w:rPr>
      </w:pPr>
      <w:proofErr w:type="gramStart"/>
      <w:r w:rsidRPr="00375D5D">
        <w:rPr>
          <w:rFonts w:cs="Arial"/>
          <w:sz w:val="16"/>
          <w:szCs w:val="16"/>
        </w:rPr>
        <w:t>Зарегистрирован</w:t>
      </w:r>
      <w:proofErr w:type="gramEnd"/>
      <w:r w:rsidRPr="00375D5D">
        <w:rPr>
          <w:rFonts w:cs="Arial"/>
          <w:sz w:val="16"/>
          <w:szCs w:val="16"/>
        </w:rPr>
        <w:t xml:space="preserve"> по адресу:</w:t>
      </w:r>
    </w:p>
    <w:p w14:paraId="4AF37ED0" w14:textId="77777777" w:rsidR="00AE2F72" w:rsidRPr="00375D5D" w:rsidRDefault="00AE2F72" w:rsidP="00AE2F72">
      <w:pPr>
        <w:ind w:right="51"/>
        <w:jc w:val="both"/>
        <w:rPr>
          <w:rFonts w:cs="Arial"/>
          <w:sz w:val="16"/>
          <w:szCs w:val="16"/>
        </w:rPr>
      </w:pPr>
      <w:r w:rsidRPr="00375D5D">
        <w:rPr>
          <w:rFonts w:cs="Arial"/>
          <w:sz w:val="16"/>
          <w:szCs w:val="16"/>
        </w:rPr>
        <w:t>________________________________________________________</w:t>
      </w:r>
    </w:p>
    <w:p w14:paraId="7A54C8ED" w14:textId="77777777" w:rsidR="00AE2F72" w:rsidRPr="00375D5D" w:rsidRDefault="00AE2F72" w:rsidP="00AE2F72">
      <w:pPr>
        <w:ind w:right="51"/>
        <w:jc w:val="both"/>
        <w:rPr>
          <w:rFonts w:cs="Arial"/>
          <w:sz w:val="16"/>
          <w:szCs w:val="16"/>
        </w:rPr>
      </w:pPr>
      <w:r w:rsidRPr="00375D5D">
        <w:rPr>
          <w:rFonts w:cs="Arial"/>
          <w:sz w:val="16"/>
          <w:szCs w:val="16"/>
        </w:rPr>
        <w:t>________________________________________________________</w:t>
      </w:r>
    </w:p>
    <w:p w14:paraId="21AD245C" w14:textId="77777777" w:rsidR="00AE2F72" w:rsidRPr="00375D5D" w:rsidRDefault="00AE2F72" w:rsidP="00AE2F72">
      <w:pPr>
        <w:ind w:right="51"/>
        <w:jc w:val="both"/>
        <w:rPr>
          <w:rFonts w:cs="Arial"/>
          <w:sz w:val="16"/>
          <w:szCs w:val="16"/>
        </w:rPr>
      </w:pPr>
      <w:r w:rsidRPr="00375D5D">
        <w:rPr>
          <w:rFonts w:cs="Arial"/>
          <w:sz w:val="16"/>
          <w:szCs w:val="16"/>
        </w:rPr>
        <w:t>________________________________________________________</w:t>
      </w:r>
    </w:p>
    <w:p w14:paraId="0A58A56E" w14:textId="77777777" w:rsidR="00AE2F72" w:rsidRPr="00375D5D" w:rsidRDefault="00AE2F72" w:rsidP="00AE2F72">
      <w:pPr>
        <w:ind w:right="51"/>
        <w:jc w:val="both"/>
        <w:rPr>
          <w:rFonts w:cs="Arial"/>
          <w:sz w:val="16"/>
          <w:szCs w:val="16"/>
        </w:rPr>
      </w:pPr>
      <w:r w:rsidRPr="00375D5D">
        <w:rPr>
          <w:rFonts w:cs="Arial"/>
          <w:sz w:val="16"/>
          <w:szCs w:val="16"/>
        </w:rPr>
        <w:t>Подпись</w:t>
      </w:r>
    </w:p>
    <w:p w14:paraId="6CD5A7B9" w14:textId="77777777" w:rsidR="00AE2F72" w:rsidRPr="00AE2F72" w:rsidRDefault="00AE2F72" w:rsidP="00AE2F72">
      <w:pPr>
        <w:ind w:right="51"/>
        <w:jc w:val="both"/>
        <w:rPr>
          <w:rFonts w:cs="Arial"/>
          <w:sz w:val="20"/>
          <w:szCs w:val="20"/>
        </w:rPr>
      </w:pPr>
      <w:bookmarkStart w:id="0" w:name="_GoBack"/>
      <w:bookmarkEnd w:id="0"/>
    </w:p>
    <w:sectPr w:rsidR="00AE2F72" w:rsidRPr="00AE2F72" w:rsidSect="00C15936">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02993" w14:textId="77777777" w:rsidR="00515289" w:rsidRDefault="00515289" w:rsidP="00C15936">
      <w:r>
        <w:separator/>
      </w:r>
    </w:p>
  </w:endnote>
  <w:endnote w:type="continuationSeparator" w:id="0">
    <w:p w14:paraId="79FAD689" w14:textId="77777777" w:rsidR="00515289" w:rsidRDefault="00515289" w:rsidP="00C1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F4F4" w14:textId="77777777" w:rsidR="00C15936" w:rsidRDefault="00C15936" w:rsidP="00D826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5D5D">
      <w:rPr>
        <w:rStyle w:val="a7"/>
        <w:noProof/>
      </w:rPr>
      <w:t>2</w:t>
    </w:r>
    <w:r>
      <w:rPr>
        <w:rStyle w:val="a7"/>
      </w:rPr>
      <w:fldChar w:fldCharType="end"/>
    </w:r>
  </w:p>
  <w:p w14:paraId="33C628F7" w14:textId="5318481D" w:rsidR="00C15936" w:rsidRDefault="00C15936">
    <w:pPr>
      <w:pStyle w:val="a5"/>
    </w:pPr>
    <w:r>
      <w:t>_____________________</w:t>
    </w:r>
    <w:r>
      <w:ptab w:relativeTo="margin" w:alignment="center" w:leader="none"/>
    </w:r>
    <w:r>
      <w:ptab w:relativeTo="margin" w:alignment="right" w:leader="none"/>
    </w:r>
    <w:r>
      <w:t>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FEAB" w14:textId="77777777" w:rsidR="00C15936" w:rsidRDefault="00C15936" w:rsidP="00D826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5D5D">
      <w:rPr>
        <w:rStyle w:val="a7"/>
        <w:noProof/>
      </w:rPr>
      <w:t>3</w:t>
    </w:r>
    <w:r>
      <w:rPr>
        <w:rStyle w:val="a7"/>
      </w:rPr>
      <w:fldChar w:fldCharType="end"/>
    </w:r>
  </w:p>
  <w:p w14:paraId="4D141AF7" w14:textId="23FA961B" w:rsidR="00C15936" w:rsidRDefault="00C15936" w:rsidP="00C15936">
    <w:pPr>
      <w:pStyle w:val="a5"/>
      <w:ind w:right="360"/>
    </w:pPr>
    <w:r>
      <w:t>______________________</w:t>
    </w:r>
    <w:r>
      <w:ptab w:relativeTo="margin" w:alignment="center" w:leader="none"/>
    </w:r>
    <w:r>
      <w:ptab w:relativeTo="margin" w:alignment="right" w:leader="none"/>
    </w:r>
    <w:r>
      <w:t>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E82D7" w14:textId="77777777" w:rsidR="00515289" w:rsidRDefault="00515289" w:rsidP="00C15936">
      <w:r>
        <w:separator/>
      </w:r>
    </w:p>
  </w:footnote>
  <w:footnote w:type="continuationSeparator" w:id="0">
    <w:p w14:paraId="033D91B0" w14:textId="77777777" w:rsidR="00515289" w:rsidRDefault="00515289" w:rsidP="00C15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C9"/>
    <w:rsid w:val="00173177"/>
    <w:rsid w:val="00184406"/>
    <w:rsid w:val="00375D5D"/>
    <w:rsid w:val="004A2F5E"/>
    <w:rsid w:val="00515289"/>
    <w:rsid w:val="00623D92"/>
    <w:rsid w:val="00954EE2"/>
    <w:rsid w:val="00AE2F72"/>
    <w:rsid w:val="00B95BC9"/>
    <w:rsid w:val="00C159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76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C9"/>
  </w:style>
  <w:style w:type="paragraph" w:styleId="1">
    <w:name w:val="heading 1"/>
    <w:basedOn w:val="a"/>
    <w:next w:val="a"/>
    <w:link w:val="10"/>
    <w:qFormat/>
    <w:rsid w:val="00AE2F72"/>
    <w:pPr>
      <w:keepNext/>
      <w:outlineLvl w:val="0"/>
    </w:pPr>
    <w:rPr>
      <w:rFonts w:ascii="Times New Roman" w:eastAsia="Times New Roman" w:hAnsi="Times New Roman" w:cs="Times New Roman"/>
      <w:sz w:val="4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BC9"/>
    <w:pPr>
      <w:widowControl w:val="0"/>
      <w:autoSpaceDE w:val="0"/>
      <w:autoSpaceDN w:val="0"/>
      <w:adjustRightInd w:val="0"/>
    </w:pPr>
    <w:rPr>
      <w:rFonts w:ascii="Times New Roman" w:hAnsi="Times New Roman" w:cs="Times New Roman"/>
      <w:color w:val="000000"/>
      <w:lang w:val="en-US"/>
    </w:rPr>
  </w:style>
  <w:style w:type="character" w:customStyle="1" w:styleId="10">
    <w:name w:val="Заголовок 1 Знак"/>
    <w:basedOn w:val="a0"/>
    <w:link w:val="1"/>
    <w:rsid w:val="00AE2F72"/>
    <w:rPr>
      <w:rFonts w:ascii="Times New Roman" w:eastAsia="Times New Roman" w:hAnsi="Times New Roman" w:cs="Times New Roman"/>
      <w:sz w:val="48"/>
      <w:szCs w:val="20"/>
      <w:lang w:eastAsia="en-US"/>
    </w:rPr>
  </w:style>
  <w:style w:type="paragraph" w:customStyle="1" w:styleId="21">
    <w:name w:val="Основной текст 21"/>
    <w:basedOn w:val="a"/>
    <w:rsid w:val="00AE2F72"/>
    <w:pPr>
      <w:ind w:left="-851"/>
    </w:pPr>
    <w:rPr>
      <w:rFonts w:ascii="Times New Roman" w:eastAsia="Times New Roman" w:hAnsi="Times New Roman" w:cs="Times New Roman"/>
      <w:szCs w:val="20"/>
      <w:lang w:val="en-US" w:eastAsia="en-US"/>
    </w:rPr>
  </w:style>
  <w:style w:type="paragraph" w:styleId="a3">
    <w:name w:val="header"/>
    <w:basedOn w:val="a"/>
    <w:link w:val="a4"/>
    <w:uiPriority w:val="99"/>
    <w:unhideWhenUsed/>
    <w:rsid w:val="00C15936"/>
    <w:pPr>
      <w:tabs>
        <w:tab w:val="center" w:pos="4677"/>
        <w:tab w:val="right" w:pos="9355"/>
      </w:tabs>
    </w:pPr>
  </w:style>
  <w:style w:type="character" w:customStyle="1" w:styleId="a4">
    <w:name w:val="Верхний колонтитул Знак"/>
    <w:basedOn w:val="a0"/>
    <w:link w:val="a3"/>
    <w:uiPriority w:val="99"/>
    <w:rsid w:val="00C15936"/>
  </w:style>
  <w:style w:type="paragraph" w:styleId="a5">
    <w:name w:val="footer"/>
    <w:basedOn w:val="a"/>
    <w:link w:val="a6"/>
    <w:uiPriority w:val="99"/>
    <w:unhideWhenUsed/>
    <w:rsid w:val="00C15936"/>
    <w:pPr>
      <w:tabs>
        <w:tab w:val="center" w:pos="4677"/>
        <w:tab w:val="right" w:pos="9355"/>
      </w:tabs>
    </w:pPr>
  </w:style>
  <w:style w:type="character" w:customStyle="1" w:styleId="a6">
    <w:name w:val="Нижний колонтитул Знак"/>
    <w:basedOn w:val="a0"/>
    <w:link w:val="a5"/>
    <w:uiPriority w:val="99"/>
    <w:rsid w:val="00C15936"/>
  </w:style>
  <w:style w:type="character" w:styleId="a7">
    <w:name w:val="page number"/>
    <w:basedOn w:val="a0"/>
    <w:uiPriority w:val="99"/>
    <w:semiHidden/>
    <w:unhideWhenUsed/>
    <w:rsid w:val="00C15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C9"/>
  </w:style>
  <w:style w:type="paragraph" w:styleId="1">
    <w:name w:val="heading 1"/>
    <w:basedOn w:val="a"/>
    <w:next w:val="a"/>
    <w:link w:val="10"/>
    <w:qFormat/>
    <w:rsid w:val="00AE2F72"/>
    <w:pPr>
      <w:keepNext/>
      <w:outlineLvl w:val="0"/>
    </w:pPr>
    <w:rPr>
      <w:rFonts w:ascii="Times New Roman" w:eastAsia="Times New Roman" w:hAnsi="Times New Roman" w:cs="Times New Roman"/>
      <w:sz w:val="4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BC9"/>
    <w:pPr>
      <w:widowControl w:val="0"/>
      <w:autoSpaceDE w:val="0"/>
      <w:autoSpaceDN w:val="0"/>
      <w:adjustRightInd w:val="0"/>
    </w:pPr>
    <w:rPr>
      <w:rFonts w:ascii="Times New Roman" w:hAnsi="Times New Roman" w:cs="Times New Roman"/>
      <w:color w:val="000000"/>
      <w:lang w:val="en-US"/>
    </w:rPr>
  </w:style>
  <w:style w:type="character" w:customStyle="1" w:styleId="10">
    <w:name w:val="Заголовок 1 Знак"/>
    <w:basedOn w:val="a0"/>
    <w:link w:val="1"/>
    <w:rsid w:val="00AE2F72"/>
    <w:rPr>
      <w:rFonts w:ascii="Times New Roman" w:eastAsia="Times New Roman" w:hAnsi="Times New Roman" w:cs="Times New Roman"/>
      <w:sz w:val="48"/>
      <w:szCs w:val="20"/>
      <w:lang w:eastAsia="en-US"/>
    </w:rPr>
  </w:style>
  <w:style w:type="paragraph" w:customStyle="1" w:styleId="21">
    <w:name w:val="Основной текст 21"/>
    <w:basedOn w:val="a"/>
    <w:rsid w:val="00AE2F72"/>
    <w:pPr>
      <w:ind w:left="-851"/>
    </w:pPr>
    <w:rPr>
      <w:rFonts w:ascii="Times New Roman" w:eastAsia="Times New Roman" w:hAnsi="Times New Roman" w:cs="Times New Roman"/>
      <w:szCs w:val="20"/>
      <w:lang w:val="en-US" w:eastAsia="en-US"/>
    </w:rPr>
  </w:style>
  <w:style w:type="paragraph" w:styleId="a3">
    <w:name w:val="header"/>
    <w:basedOn w:val="a"/>
    <w:link w:val="a4"/>
    <w:uiPriority w:val="99"/>
    <w:unhideWhenUsed/>
    <w:rsid w:val="00C15936"/>
    <w:pPr>
      <w:tabs>
        <w:tab w:val="center" w:pos="4677"/>
        <w:tab w:val="right" w:pos="9355"/>
      </w:tabs>
    </w:pPr>
  </w:style>
  <w:style w:type="character" w:customStyle="1" w:styleId="a4">
    <w:name w:val="Верхний колонтитул Знак"/>
    <w:basedOn w:val="a0"/>
    <w:link w:val="a3"/>
    <w:uiPriority w:val="99"/>
    <w:rsid w:val="00C15936"/>
  </w:style>
  <w:style w:type="paragraph" w:styleId="a5">
    <w:name w:val="footer"/>
    <w:basedOn w:val="a"/>
    <w:link w:val="a6"/>
    <w:uiPriority w:val="99"/>
    <w:unhideWhenUsed/>
    <w:rsid w:val="00C15936"/>
    <w:pPr>
      <w:tabs>
        <w:tab w:val="center" w:pos="4677"/>
        <w:tab w:val="right" w:pos="9355"/>
      </w:tabs>
    </w:pPr>
  </w:style>
  <w:style w:type="character" w:customStyle="1" w:styleId="a6">
    <w:name w:val="Нижний колонтитул Знак"/>
    <w:basedOn w:val="a0"/>
    <w:link w:val="a5"/>
    <w:uiPriority w:val="99"/>
    <w:rsid w:val="00C15936"/>
  </w:style>
  <w:style w:type="character" w:styleId="a7">
    <w:name w:val="page number"/>
    <w:basedOn w:val="a0"/>
    <w:uiPriority w:val="99"/>
    <w:semiHidden/>
    <w:unhideWhenUsed/>
    <w:rsid w:val="00C1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DCFC-9D91-41B8-8419-9117F15F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Пигулевский</dc:creator>
  <cp:lastModifiedBy>Урутин Михаил</cp:lastModifiedBy>
  <cp:revision>3</cp:revision>
  <dcterms:created xsi:type="dcterms:W3CDTF">2017-09-22T07:30:00Z</dcterms:created>
  <dcterms:modified xsi:type="dcterms:W3CDTF">2018-10-12T07:24:00Z</dcterms:modified>
</cp:coreProperties>
</file>